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1C" w:rsidRDefault="002603BE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143398" w:rsidRDefault="00143398" w:rsidP="0039191C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2B1D1F">
                    <w:rPr>
                      <w:sz w:val="26"/>
                      <w:szCs w:val="26"/>
                    </w:rPr>
                    <w:t>8</w:t>
                  </w:r>
                </w:p>
                <w:p w:rsidR="00C33F0E" w:rsidRPr="00A11C41" w:rsidRDefault="00C33F0E" w:rsidP="0039191C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143398" w:rsidRPr="00A11C41" w:rsidRDefault="00143398" w:rsidP="0039191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 w:rsidR="00C33F0E"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E46B9F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E25AF9" w:rsidRDefault="00E25AF9" w:rsidP="00ED772C">
      <w:pPr>
        <w:contextualSpacing/>
        <w:jc w:val="center"/>
        <w:rPr>
          <w:sz w:val="26"/>
          <w:szCs w:val="26"/>
        </w:rPr>
      </w:pPr>
    </w:p>
    <w:p w:rsidR="00720873" w:rsidRDefault="00720873" w:rsidP="00ED772C">
      <w:pPr>
        <w:contextualSpacing/>
        <w:jc w:val="center"/>
        <w:rPr>
          <w:sz w:val="26"/>
          <w:szCs w:val="26"/>
        </w:rPr>
      </w:pPr>
    </w:p>
    <w:p w:rsidR="00720873" w:rsidRDefault="00720873" w:rsidP="00ED772C">
      <w:pPr>
        <w:contextualSpacing/>
        <w:jc w:val="center"/>
        <w:rPr>
          <w:sz w:val="26"/>
          <w:szCs w:val="26"/>
        </w:rPr>
      </w:pPr>
    </w:p>
    <w:p w:rsidR="00720873" w:rsidRDefault="00720873" w:rsidP="00ED772C">
      <w:pPr>
        <w:contextualSpacing/>
        <w:jc w:val="center"/>
        <w:rPr>
          <w:sz w:val="26"/>
          <w:szCs w:val="26"/>
        </w:rPr>
      </w:pPr>
    </w:p>
    <w:p w:rsidR="00720873" w:rsidRDefault="00720873" w:rsidP="00ED772C">
      <w:pPr>
        <w:contextualSpacing/>
        <w:jc w:val="center"/>
        <w:rPr>
          <w:sz w:val="26"/>
          <w:szCs w:val="26"/>
        </w:rPr>
      </w:pPr>
      <w:bookmarkStart w:id="0" w:name="_GoBack"/>
      <w:bookmarkEnd w:id="0"/>
    </w:p>
    <w:p w:rsidR="00E25AF9" w:rsidRDefault="00E25AF9" w:rsidP="00ED772C">
      <w:pPr>
        <w:contextualSpacing/>
        <w:jc w:val="center"/>
        <w:rPr>
          <w:sz w:val="26"/>
          <w:szCs w:val="26"/>
        </w:rPr>
      </w:pPr>
    </w:p>
    <w:p w:rsidR="00537A13" w:rsidRPr="0039191C" w:rsidRDefault="00537A13" w:rsidP="00ED772C">
      <w:pPr>
        <w:contextualSpacing/>
        <w:jc w:val="center"/>
        <w:rPr>
          <w:sz w:val="26"/>
          <w:szCs w:val="26"/>
        </w:rPr>
      </w:pPr>
      <w:r w:rsidRPr="0039191C">
        <w:rPr>
          <w:sz w:val="26"/>
          <w:szCs w:val="26"/>
        </w:rPr>
        <w:t>ПАСПОРТ</w:t>
      </w:r>
    </w:p>
    <w:p w:rsidR="00537A13" w:rsidRPr="0039191C" w:rsidRDefault="00437322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39191C">
        <w:rPr>
          <w:sz w:val="26"/>
          <w:szCs w:val="26"/>
        </w:rPr>
        <w:t>омплекса процессных мероприятий</w:t>
      </w:r>
    </w:p>
    <w:p w:rsidR="00537A13" w:rsidRPr="0039191C" w:rsidRDefault="00537A13" w:rsidP="00ED772C">
      <w:pPr>
        <w:contextualSpacing/>
        <w:jc w:val="center"/>
        <w:rPr>
          <w:sz w:val="26"/>
          <w:szCs w:val="26"/>
        </w:rPr>
      </w:pPr>
      <w:r w:rsidRPr="0039191C">
        <w:rPr>
          <w:sz w:val="26"/>
          <w:szCs w:val="26"/>
        </w:rPr>
        <w:t>«</w:t>
      </w:r>
      <w:r w:rsidR="00A43A93" w:rsidRPr="00A43A93">
        <w:rPr>
          <w:sz w:val="26"/>
          <w:szCs w:val="26"/>
        </w:rPr>
        <w:t xml:space="preserve">Обеспечение функционирования органов </w:t>
      </w:r>
      <w:r w:rsidR="00A43A93">
        <w:rPr>
          <w:sz w:val="26"/>
          <w:szCs w:val="26"/>
        </w:rPr>
        <w:t>управления образованием, учрежд</w:t>
      </w:r>
      <w:r w:rsidR="00A43A93" w:rsidRPr="00A43A93">
        <w:rPr>
          <w:sz w:val="26"/>
          <w:szCs w:val="26"/>
        </w:rPr>
        <w:t>ений, обеспечивающих функционирование подведомственных учреждений</w:t>
      </w:r>
      <w:r w:rsidR="0006363E">
        <w:rPr>
          <w:sz w:val="26"/>
          <w:szCs w:val="26"/>
        </w:rPr>
        <w:t>,</w:t>
      </w:r>
      <w:r w:rsidR="00A43A93" w:rsidRPr="00A43A93">
        <w:rPr>
          <w:sz w:val="26"/>
          <w:szCs w:val="26"/>
        </w:rPr>
        <w:t xml:space="preserve"> и повышение квалификации работников</w:t>
      </w:r>
      <w:r w:rsidRPr="0039191C">
        <w:rPr>
          <w:sz w:val="26"/>
          <w:szCs w:val="26"/>
        </w:rPr>
        <w:t>»</w:t>
      </w:r>
    </w:p>
    <w:p w:rsidR="00256F57" w:rsidRPr="0039191C" w:rsidRDefault="00256F57" w:rsidP="00ED772C">
      <w:pPr>
        <w:contextualSpacing/>
        <w:rPr>
          <w:sz w:val="26"/>
          <w:szCs w:val="26"/>
        </w:rPr>
      </w:pPr>
    </w:p>
    <w:p w:rsidR="005E65A5" w:rsidRPr="0039191C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39191C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596916" w:rsidRPr="00636E38" w:rsidTr="00483CFC">
        <w:trPr>
          <w:cantSplit/>
          <w:trHeight w:val="577"/>
        </w:trPr>
        <w:tc>
          <w:tcPr>
            <w:tcW w:w="1506" w:type="pct"/>
            <w:vAlign w:val="center"/>
          </w:tcPr>
          <w:p w:rsidR="00596916" w:rsidRPr="00636E38" w:rsidRDefault="00596916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596916" w:rsidRPr="00636E38" w:rsidRDefault="00596916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596916" w:rsidRPr="00636E38" w:rsidRDefault="00596916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596916" w:rsidRPr="00125300" w:rsidRDefault="00596916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596916" w:rsidRDefault="00596916" w:rsidP="00142CED">
            <w:pPr>
              <w:jc w:val="center"/>
            </w:pPr>
            <w:r w:rsidRPr="00125300">
              <w:t>31.12.2027</w:t>
            </w:r>
          </w:p>
        </w:tc>
      </w:tr>
    </w:tbl>
    <w:p w:rsidR="00F708CC" w:rsidRPr="00A35F64" w:rsidRDefault="00F708CC" w:rsidP="00F708CC">
      <w:pPr>
        <w:contextualSpacing/>
        <w:jc w:val="center"/>
      </w:pPr>
    </w:p>
    <w:p w:rsidR="008B1AD6" w:rsidRPr="005F1F7A" w:rsidRDefault="00F708CC" w:rsidP="008B1AD6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5F1F7A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489"/>
        <w:gridCol w:w="1419"/>
        <w:gridCol w:w="1273"/>
        <w:gridCol w:w="1276"/>
        <w:gridCol w:w="1276"/>
        <w:gridCol w:w="710"/>
        <w:gridCol w:w="850"/>
        <w:gridCol w:w="993"/>
        <w:gridCol w:w="850"/>
        <w:gridCol w:w="1843"/>
      </w:tblGrid>
      <w:tr w:rsidR="00176A30" w:rsidRPr="00060C7D" w:rsidTr="00483CFC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195" w:type="pct"/>
            <w:vMerge w:val="restart"/>
            <w:vAlign w:val="center"/>
          </w:tcPr>
          <w:p w:rsidR="00176A30" w:rsidRPr="00060C7D" w:rsidRDefault="00176A30" w:rsidP="00D704FF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6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7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680" w:type="pct"/>
            <w:gridSpan w:val="2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22" w:type="pct"/>
            <w:gridSpan w:val="3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1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76A30" w:rsidRPr="00060C7D" w:rsidRDefault="00176A30" w:rsidP="00BD0E19">
            <w:pPr>
              <w:pStyle w:val="a3"/>
              <w:jc w:val="center"/>
            </w:pPr>
          </w:p>
        </w:tc>
      </w:tr>
      <w:tr w:rsidR="00176A30" w:rsidRPr="00060C7D" w:rsidTr="00483CFC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pct"/>
            <w:vMerge/>
            <w:vAlign w:val="center"/>
          </w:tcPr>
          <w:p w:rsidR="00176A30" w:rsidRPr="00060C7D" w:rsidRDefault="00176A30" w:rsidP="00D704FF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176A30" w:rsidRPr="00060C7D" w:rsidRDefault="00176A30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Merge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176A30" w:rsidRPr="00060C7D" w:rsidRDefault="00176A30" w:rsidP="00BD0E1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43" w:type="pct"/>
            <w:vAlign w:val="center"/>
          </w:tcPr>
          <w:p w:rsidR="00176A30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1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31" w:type="pct"/>
            <w:vMerge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76A30" w:rsidRPr="00A05889" w:rsidTr="00483CFC">
        <w:trPr>
          <w:trHeight w:val="258"/>
          <w:tblHeader/>
        </w:trPr>
        <w:tc>
          <w:tcPr>
            <w:tcW w:w="213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612DC">
              <w:t>1</w:t>
            </w:r>
          </w:p>
        </w:tc>
        <w:tc>
          <w:tcPr>
            <w:tcW w:w="1195" w:type="pct"/>
          </w:tcPr>
          <w:p w:rsidR="00176A30" w:rsidRPr="00D612DC" w:rsidRDefault="00176A30" w:rsidP="00D704FF">
            <w:pPr>
              <w:tabs>
                <w:tab w:val="left" w:pos="3840"/>
                <w:tab w:val="left" w:pos="3969"/>
                <w:tab w:val="center" w:pos="4819"/>
              </w:tabs>
              <w:ind w:left="-22" w:right="-107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6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7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43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40" w:type="pct"/>
          </w:tcPr>
          <w:p w:rsidR="00176A30" w:rsidRPr="00D612DC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1" w:type="pct"/>
          </w:tcPr>
          <w:p w:rsidR="00176A30" w:rsidRPr="00D612DC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1" w:type="pct"/>
          </w:tcPr>
          <w:p w:rsidR="00176A30" w:rsidRPr="00D612DC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86FBC" w:rsidRPr="00060C7D" w:rsidTr="00483CFC">
        <w:trPr>
          <w:trHeight w:val="258"/>
        </w:trPr>
        <w:tc>
          <w:tcPr>
            <w:tcW w:w="213" w:type="pct"/>
          </w:tcPr>
          <w:p w:rsidR="00086FBC" w:rsidRPr="00060C7D" w:rsidRDefault="00086FBC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086FBC" w:rsidRDefault="00086FBC" w:rsidP="00D704FF">
            <w:pPr>
              <w:pStyle w:val="a3"/>
              <w:ind w:left="-22" w:right="-107"/>
              <w:rPr>
                <w:sz w:val="24"/>
                <w:szCs w:val="24"/>
              </w:rPr>
            </w:pPr>
            <w:r w:rsidRPr="00086FBC">
              <w:rPr>
                <w:sz w:val="24"/>
                <w:szCs w:val="24"/>
              </w:rPr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176A30" w:rsidRPr="00060C7D" w:rsidTr="00483CFC">
        <w:trPr>
          <w:trHeight w:val="258"/>
        </w:trPr>
        <w:tc>
          <w:tcPr>
            <w:tcW w:w="213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195" w:type="pct"/>
          </w:tcPr>
          <w:p w:rsidR="00176A30" w:rsidRPr="0018222A" w:rsidRDefault="00176A30" w:rsidP="00D704FF">
            <w:pPr>
              <w:shd w:val="clear" w:color="auto" w:fill="FFFFFF" w:themeFill="background1"/>
              <w:ind w:left="-22" w:right="-107"/>
              <w:jc w:val="both"/>
            </w:pPr>
            <w:r w:rsidRPr="0018222A">
              <w:t xml:space="preserve">Обеспечение содержания органов управления </w:t>
            </w:r>
            <w:r w:rsidRPr="0018222A">
              <w:lastRenderedPageBreak/>
              <w:t>образованием</w:t>
            </w:r>
          </w:p>
        </w:tc>
        <w:tc>
          <w:tcPr>
            <w:tcW w:w="486" w:type="pct"/>
          </w:tcPr>
          <w:p w:rsidR="00176A30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6" w:type="pct"/>
          </w:tcPr>
          <w:p w:rsidR="00176A30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spellStart"/>
            <w:proofErr w:type="gramStart"/>
            <w:r>
              <w:t>Организа-ций</w:t>
            </w:r>
            <w:proofErr w:type="spellEnd"/>
            <w:proofErr w:type="gramEnd"/>
          </w:p>
        </w:tc>
        <w:tc>
          <w:tcPr>
            <w:tcW w:w="437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43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40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1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1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 xml:space="preserve">Комитет по делам </w:t>
            </w:r>
            <w:r w:rsidRPr="00DF4347">
              <w:rPr>
                <w:sz w:val="24"/>
                <w:szCs w:val="24"/>
              </w:rPr>
              <w:lastRenderedPageBreak/>
              <w:t>образования города Челябинска</w:t>
            </w:r>
          </w:p>
        </w:tc>
      </w:tr>
      <w:tr w:rsidR="00176A30" w:rsidRPr="00060C7D" w:rsidTr="00483CFC">
        <w:trPr>
          <w:trHeight w:val="258"/>
        </w:trPr>
        <w:tc>
          <w:tcPr>
            <w:tcW w:w="213" w:type="pct"/>
          </w:tcPr>
          <w:p w:rsidR="00176A30" w:rsidRPr="00B0537E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</w:t>
            </w:r>
            <w:r w:rsidRPr="00060C7D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1195" w:type="pct"/>
          </w:tcPr>
          <w:p w:rsidR="00176A30" w:rsidRDefault="00176A30" w:rsidP="00D704FF">
            <w:pPr>
              <w:ind w:left="-22" w:right="-107"/>
              <w:jc w:val="both"/>
            </w:pPr>
            <w:r w:rsidRPr="0018222A">
              <w:t>Доля муниципальных образовательных организаций, охваченных информационно-аналитическим и организационным методическим сопровождением</w:t>
            </w:r>
            <w:r>
              <w:t>, от общего количества муниципальных образовательных организаций</w:t>
            </w:r>
          </w:p>
        </w:tc>
        <w:tc>
          <w:tcPr>
            <w:tcW w:w="486" w:type="pct"/>
          </w:tcPr>
          <w:p w:rsidR="00176A30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6" w:type="pct"/>
          </w:tcPr>
          <w:p w:rsidR="00176A30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43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1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8B1AD6" w:rsidRPr="008B1AD6" w:rsidRDefault="008B1AD6" w:rsidP="008B1AD6">
      <w:pPr>
        <w:spacing w:line="240" w:lineRule="atLeast"/>
        <w:jc w:val="center"/>
        <w:rPr>
          <w:sz w:val="26"/>
          <w:szCs w:val="26"/>
        </w:rPr>
      </w:pPr>
    </w:p>
    <w:p w:rsidR="00086FBC" w:rsidRPr="003009EC" w:rsidRDefault="00086FBC" w:rsidP="00086FBC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9"/>
        <w:gridCol w:w="4206"/>
        <w:gridCol w:w="1256"/>
        <w:gridCol w:w="1256"/>
        <w:gridCol w:w="514"/>
        <w:gridCol w:w="567"/>
        <w:gridCol w:w="567"/>
        <w:gridCol w:w="567"/>
        <w:gridCol w:w="567"/>
        <w:gridCol w:w="570"/>
        <w:gridCol w:w="567"/>
        <w:gridCol w:w="424"/>
        <w:gridCol w:w="567"/>
        <w:gridCol w:w="567"/>
        <w:gridCol w:w="576"/>
        <w:gridCol w:w="1128"/>
      </w:tblGrid>
      <w:tr w:rsidR="00176A30" w:rsidRPr="00E32680" w:rsidTr="00483CFC">
        <w:trPr>
          <w:trHeight w:val="300"/>
          <w:tblHeader/>
        </w:trPr>
        <w:tc>
          <w:tcPr>
            <w:tcW w:w="243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440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0" w:type="pct"/>
            <w:vMerge w:val="restart"/>
          </w:tcPr>
          <w:p w:rsidR="00176A30" w:rsidRPr="00E32680" w:rsidRDefault="00720873" w:rsidP="00BD0E19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69" w:type="pct"/>
            <w:gridSpan w:val="11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8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720873" w:rsidRPr="00E32680" w:rsidTr="00483CFC">
        <w:trPr>
          <w:trHeight w:val="177"/>
          <w:tblHeader/>
        </w:trPr>
        <w:tc>
          <w:tcPr>
            <w:tcW w:w="243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440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0" w:type="pct"/>
            <w:vMerge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0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5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45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7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8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</w:tr>
      <w:tr w:rsidR="00720873" w:rsidRPr="00E32680" w:rsidTr="00483CFC">
        <w:trPr>
          <w:trHeight w:val="284"/>
          <w:tblHeader/>
        </w:trPr>
        <w:tc>
          <w:tcPr>
            <w:tcW w:w="243" w:type="pct"/>
          </w:tcPr>
          <w:p w:rsidR="00720873" w:rsidRPr="00E32680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440" w:type="pct"/>
          </w:tcPr>
          <w:p w:rsidR="00720873" w:rsidRPr="00E32680" w:rsidRDefault="00720873" w:rsidP="00BD0E1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0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0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76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5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5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7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8" w:type="pct"/>
          </w:tcPr>
          <w:p w:rsidR="00720873" w:rsidRPr="00E32680" w:rsidRDefault="00720873" w:rsidP="00BD0E19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720873" w:rsidRPr="00E32680" w:rsidTr="00483CFC">
        <w:trPr>
          <w:trHeight w:val="196"/>
        </w:trPr>
        <w:tc>
          <w:tcPr>
            <w:tcW w:w="243" w:type="pct"/>
          </w:tcPr>
          <w:p w:rsidR="00720873" w:rsidRPr="00E32680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7" w:type="pct"/>
            <w:gridSpan w:val="15"/>
          </w:tcPr>
          <w:p w:rsidR="00720873" w:rsidRPr="00E32680" w:rsidRDefault="00720873" w:rsidP="00BD0E19">
            <w:pPr>
              <w:spacing w:line="240" w:lineRule="atLeast"/>
              <w:contextualSpacing/>
              <w:jc w:val="both"/>
            </w:pPr>
            <w:r w:rsidRPr="00086FBC"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720873" w:rsidRPr="00E32680" w:rsidTr="00483CFC">
        <w:trPr>
          <w:trHeight w:val="415"/>
        </w:trPr>
        <w:tc>
          <w:tcPr>
            <w:tcW w:w="243" w:type="pct"/>
          </w:tcPr>
          <w:p w:rsidR="00720873" w:rsidRPr="00060C7D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440" w:type="pct"/>
          </w:tcPr>
          <w:p w:rsidR="00720873" w:rsidRPr="00DC4261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Обеспечение содержания органов управления образованием</w:t>
            </w:r>
          </w:p>
        </w:tc>
        <w:tc>
          <w:tcPr>
            <w:tcW w:w="430" w:type="pct"/>
          </w:tcPr>
          <w:p w:rsidR="00720873" w:rsidRDefault="00720873" w:rsidP="000A0580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430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proofErr w:type="spellStart"/>
            <w:proofErr w:type="gramStart"/>
            <w:r>
              <w:t>О</w:t>
            </w:r>
            <w:r w:rsidRPr="00DC4261">
              <w:t>рганиза</w:t>
            </w:r>
            <w:r>
              <w:t>-</w:t>
            </w:r>
            <w:r w:rsidRPr="00DC4261">
              <w:t>ций</w:t>
            </w:r>
            <w:proofErr w:type="spellEnd"/>
            <w:proofErr w:type="gramEnd"/>
          </w:p>
        </w:tc>
        <w:tc>
          <w:tcPr>
            <w:tcW w:w="176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5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45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7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388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 w:rsidRPr="00DC4261">
              <w:t>1</w:t>
            </w:r>
          </w:p>
        </w:tc>
      </w:tr>
      <w:tr w:rsidR="00720873" w:rsidRPr="00E32680" w:rsidTr="00483CFC">
        <w:trPr>
          <w:trHeight w:val="415"/>
        </w:trPr>
        <w:tc>
          <w:tcPr>
            <w:tcW w:w="243" w:type="pct"/>
          </w:tcPr>
          <w:p w:rsidR="00720873" w:rsidRPr="00060C7D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440" w:type="pct"/>
          </w:tcPr>
          <w:p w:rsidR="00720873" w:rsidRPr="00DC4261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муниципальных образовательных организаций, охваченных информационно-аналитическим и организационным методическим сопровождением</w:t>
            </w:r>
            <w:r>
              <w:t>, от общего количества муниципальных образовательных организаций</w:t>
            </w:r>
          </w:p>
        </w:tc>
        <w:tc>
          <w:tcPr>
            <w:tcW w:w="430" w:type="pct"/>
          </w:tcPr>
          <w:p w:rsidR="00720873" w:rsidRDefault="00720873" w:rsidP="000A0580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0" w:type="pct"/>
          </w:tcPr>
          <w:p w:rsidR="00720873" w:rsidRPr="00DC4261" w:rsidRDefault="00720873" w:rsidP="00BD0E19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76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5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45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7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  <w:tc>
          <w:tcPr>
            <w:tcW w:w="388" w:type="pct"/>
          </w:tcPr>
          <w:p w:rsidR="00720873" w:rsidRPr="00DC4261" w:rsidRDefault="00720873" w:rsidP="00BD0E19">
            <w:pPr>
              <w:jc w:val="center"/>
            </w:pPr>
            <w:r w:rsidRPr="00DC4261">
              <w:t>100</w:t>
            </w:r>
          </w:p>
        </w:tc>
      </w:tr>
    </w:tbl>
    <w:p w:rsidR="00086FBC" w:rsidRDefault="00086FBC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720873" w:rsidRDefault="00720873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Default="00086FBC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D0E73" w:rsidRPr="0039191C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397"/>
        <w:gridCol w:w="1422"/>
        <w:gridCol w:w="1115"/>
        <w:gridCol w:w="992"/>
        <w:gridCol w:w="860"/>
        <w:gridCol w:w="851"/>
        <w:gridCol w:w="860"/>
        <w:gridCol w:w="6"/>
        <w:gridCol w:w="1691"/>
        <w:gridCol w:w="2838"/>
      </w:tblGrid>
      <w:tr w:rsidR="00AE115B" w:rsidRPr="00A35F64" w:rsidTr="00483CFC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AE115B" w:rsidRPr="00A35F64" w:rsidRDefault="00AE115B" w:rsidP="00BD0E19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61" w:type="pct"/>
            <w:vMerge w:val="restart"/>
            <w:tcBorders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81" w:right="114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A35F64" w:rsidRDefault="00AE115B" w:rsidP="00D704FF">
            <w:pPr>
              <w:spacing w:after="60" w:line="240" w:lineRule="atLeast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060C7D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060C7D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AE115B" w:rsidRPr="00A35F64" w:rsidTr="00483CFC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AE115B" w:rsidRPr="00A35F64" w:rsidRDefault="00AE115B" w:rsidP="00BD0E1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61" w:type="pct"/>
            <w:vMerge/>
            <w:tcBorders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81" w:right="114"/>
              <w:contextualSpacing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Default="00AE115B" w:rsidP="00D704FF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Pr="002B079C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AE115B" w:rsidRPr="00A35F64" w:rsidTr="00483CFC">
        <w:trPr>
          <w:trHeight w:val="220"/>
          <w:tblHeader/>
        </w:trPr>
        <w:tc>
          <w:tcPr>
            <w:tcW w:w="204" w:type="pct"/>
            <w:vAlign w:val="center"/>
          </w:tcPr>
          <w:p w:rsidR="00AE115B" w:rsidRPr="00A35F64" w:rsidRDefault="00AE115B" w:rsidP="00BD0E1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61" w:type="pct"/>
            <w:tcBorders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81" w:right="114"/>
              <w:contextualSpacing/>
              <w:jc w:val="center"/>
            </w:pPr>
            <w: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Pr="00A35F64" w:rsidRDefault="00A61E6E" w:rsidP="00D704FF">
            <w:pPr>
              <w:spacing w:after="60"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AE115B" w:rsidRPr="00A35F64" w:rsidTr="00483CFC">
        <w:trPr>
          <w:trHeight w:val="339"/>
        </w:trPr>
        <w:tc>
          <w:tcPr>
            <w:tcW w:w="5000" w:type="pct"/>
            <w:gridSpan w:val="11"/>
          </w:tcPr>
          <w:p w:rsidR="00AE115B" w:rsidRDefault="00AE115B" w:rsidP="00D704FF">
            <w:pPr>
              <w:spacing w:line="240" w:lineRule="atLeast"/>
              <w:contextualSpacing/>
              <w:jc w:val="both"/>
            </w:pPr>
            <w:r w:rsidRPr="00086FBC"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AE115B" w:rsidRPr="00A35F64" w:rsidTr="00483CFC">
        <w:trPr>
          <w:trHeight w:val="673"/>
        </w:trPr>
        <w:tc>
          <w:tcPr>
            <w:tcW w:w="204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61" w:type="pct"/>
          </w:tcPr>
          <w:p w:rsidR="00AE115B" w:rsidRPr="00A35F64" w:rsidRDefault="00AE115B" w:rsidP="00D704FF">
            <w:pPr>
              <w:spacing w:line="240" w:lineRule="atLeast"/>
              <w:ind w:right="114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Осуществление управленческих функций органов местного самоуправления</w:t>
            </w:r>
          </w:p>
        </w:tc>
        <w:tc>
          <w:tcPr>
            <w:tcW w:w="486" w:type="pct"/>
          </w:tcPr>
          <w:p w:rsidR="00AE115B" w:rsidRPr="00A35F64" w:rsidRDefault="00AE115B" w:rsidP="00D704FF">
            <w:pPr>
              <w:spacing w:line="240" w:lineRule="atLeast"/>
              <w:contextualSpacing/>
              <w:jc w:val="center"/>
            </w:pPr>
            <w:r>
              <w:t>Организаций</w:t>
            </w:r>
          </w:p>
        </w:tc>
        <w:tc>
          <w:tcPr>
            <w:tcW w:w="381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39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91" w:type="pct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AE115B" w:rsidRPr="00A35F64" w:rsidRDefault="00AE115B" w:rsidP="00BD0E19">
            <w:pPr>
              <w:spacing w:line="240" w:lineRule="atLeast"/>
              <w:contextualSpacing/>
            </w:pPr>
            <w:r w:rsidRPr="00602E7B">
              <w:t>Осуществление текущей деятельности</w:t>
            </w:r>
          </w:p>
        </w:tc>
        <w:tc>
          <w:tcPr>
            <w:tcW w:w="972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>
              <w:t xml:space="preserve">Обеспечение </w:t>
            </w:r>
            <w:r w:rsidRPr="008A1D74">
              <w:t>функционирования органов управления образованием</w:t>
            </w:r>
            <w:r w:rsidRPr="008A1D74">
              <w:br/>
              <w:t>и муниципальных образовательных организаций</w:t>
            </w:r>
          </w:p>
        </w:tc>
      </w:tr>
      <w:tr w:rsidR="00AE115B" w:rsidRPr="00A35F64" w:rsidTr="00483CFC">
        <w:trPr>
          <w:trHeight w:val="673"/>
        </w:trPr>
        <w:tc>
          <w:tcPr>
            <w:tcW w:w="204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161" w:type="pct"/>
          </w:tcPr>
          <w:p w:rsidR="00AE115B" w:rsidRPr="00A35F64" w:rsidRDefault="00AE115B" w:rsidP="00D704FF">
            <w:pPr>
              <w:spacing w:line="240" w:lineRule="atLeast"/>
              <w:ind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C96C4E">
              <w:rPr>
                <w:bCs/>
                <w:color w:val="000000"/>
                <w:u w:color="000000"/>
              </w:rPr>
              <w:t>Содержание муниципальной организации по  повышению квалификации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C96C4E">
              <w:rPr>
                <w:bCs/>
                <w:color w:val="000000"/>
                <w:u w:color="000000"/>
              </w:rPr>
              <w:t>работников муниципальных образовательных организаций</w:t>
            </w:r>
          </w:p>
        </w:tc>
        <w:tc>
          <w:tcPr>
            <w:tcW w:w="486" w:type="pct"/>
          </w:tcPr>
          <w:p w:rsidR="00AE115B" w:rsidRPr="00A35F64" w:rsidRDefault="00AE115B" w:rsidP="00D704FF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1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 w:rsidRPr="00602E7B">
              <w:t>Оказание услуг (выполнение работ)</w:t>
            </w:r>
          </w:p>
        </w:tc>
        <w:tc>
          <w:tcPr>
            <w:tcW w:w="972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>
              <w:t>Обеспечение функционирования муниципальных образовательных организаций</w:t>
            </w:r>
          </w:p>
        </w:tc>
      </w:tr>
      <w:tr w:rsidR="00AE115B" w:rsidRPr="00A35F64" w:rsidTr="00483CFC">
        <w:trPr>
          <w:trHeight w:val="285"/>
        </w:trPr>
        <w:tc>
          <w:tcPr>
            <w:tcW w:w="204" w:type="pct"/>
          </w:tcPr>
          <w:p w:rsidR="00AE115B" w:rsidRDefault="00AE115B" w:rsidP="00BD0E19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161" w:type="pct"/>
          </w:tcPr>
          <w:p w:rsidR="00AE115B" w:rsidRPr="00A35F64" w:rsidRDefault="00303EB6" w:rsidP="00D704FF">
            <w:pPr>
              <w:spacing w:line="240" w:lineRule="atLeast"/>
              <w:ind w:right="11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303EB6">
              <w:rPr>
                <w:bCs/>
                <w:color w:val="000000"/>
                <w:u w:color="000000"/>
              </w:rPr>
              <w:t>Содержание учреждений, осуществляющих информационно-аналитическое и организационно-методическое сопровождение за деятельностью образовательных организаций</w:t>
            </w:r>
          </w:p>
        </w:tc>
        <w:tc>
          <w:tcPr>
            <w:tcW w:w="486" w:type="pct"/>
          </w:tcPr>
          <w:p w:rsidR="00AE115B" w:rsidRPr="00A35F64" w:rsidRDefault="00AE115B" w:rsidP="00D704FF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1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 w:rsidRPr="00602E7B">
              <w:t>Осуществление текущей деятельности</w:t>
            </w:r>
          </w:p>
        </w:tc>
        <w:tc>
          <w:tcPr>
            <w:tcW w:w="972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>
              <w:t xml:space="preserve">Обеспечение </w:t>
            </w:r>
            <w:r w:rsidRPr="008A1D74">
              <w:t>функционирования органов управления образованием</w:t>
            </w:r>
            <w:r w:rsidRPr="008A1D74">
              <w:br/>
              <w:t>и муниципальных образовательных организаций</w:t>
            </w:r>
          </w:p>
        </w:tc>
      </w:tr>
    </w:tbl>
    <w:p w:rsidR="00086FBC" w:rsidRDefault="00086FBC" w:rsidP="00EC7506">
      <w:pPr>
        <w:pStyle w:val="a3"/>
        <w:contextualSpacing/>
        <w:jc w:val="center"/>
        <w:rPr>
          <w:sz w:val="26"/>
          <w:szCs w:val="26"/>
        </w:rPr>
      </w:pPr>
    </w:p>
    <w:p w:rsidR="00F6145C" w:rsidRPr="0039191C" w:rsidRDefault="00086FBC" w:rsidP="00EC7506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39191C">
        <w:rPr>
          <w:sz w:val="26"/>
          <w:szCs w:val="26"/>
        </w:rPr>
        <w:t xml:space="preserve">. Финансовое обеспечение </w:t>
      </w:r>
      <w:r w:rsidR="00D002E9" w:rsidRPr="0039191C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2268"/>
        <w:gridCol w:w="2268"/>
        <w:gridCol w:w="1985"/>
        <w:gridCol w:w="2268"/>
      </w:tblGrid>
      <w:tr w:rsidR="008762C2" w:rsidRPr="00A35F64" w:rsidTr="00483CFC">
        <w:trPr>
          <w:trHeight w:val="303"/>
        </w:trPr>
        <w:tc>
          <w:tcPr>
            <w:tcW w:w="5812" w:type="dxa"/>
            <w:vMerge w:val="restart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8789" w:type="dxa"/>
            <w:gridSpan w:val="4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8762C2" w:rsidRPr="00A35F64" w:rsidTr="00483CFC">
        <w:trPr>
          <w:trHeight w:val="317"/>
        </w:trPr>
        <w:tc>
          <w:tcPr>
            <w:tcW w:w="5812" w:type="dxa"/>
            <w:vMerge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8762C2" w:rsidRPr="00A35F64" w:rsidRDefault="008762C2" w:rsidP="0088158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815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8762C2" w:rsidRPr="00A35F64" w:rsidRDefault="00881581" w:rsidP="00F708C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762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8762C2" w:rsidRPr="00A35F64" w:rsidRDefault="00881581" w:rsidP="00F708C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762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8762C2" w:rsidRPr="00A35F64" w:rsidTr="00483CFC">
        <w:trPr>
          <w:trHeight w:val="143"/>
        </w:trPr>
        <w:tc>
          <w:tcPr>
            <w:tcW w:w="5812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2268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2268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985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2268" w:type="dxa"/>
          </w:tcPr>
          <w:p w:rsidR="008762C2" w:rsidRPr="00A35F64" w:rsidRDefault="005D3174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E32680" w:rsidRDefault="00F53CA6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268" w:type="dxa"/>
          </w:tcPr>
          <w:p w:rsidR="00F53CA6" w:rsidRPr="000B152C" w:rsidRDefault="00F53CA6" w:rsidP="00137B9A">
            <w:pPr>
              <w:jc w:val="center"/>
            </w:pPr>
            <w:r w:rsidRPr="000B152C">
              <w:t>521 690,0</w:t>
            </w:r>
          </w:p>
        </w:tc>
        <w:tc>
          <w:tcPr>
            <w:tcW w:w="2268" w:type="dxa"/>
          </w:tcPr>
          <w:p w:rsidR="00F53CA6" w:rsidRPr="000B152C" w:rsidRDefault="00F53CA6" w:rsidP="00137B9A">
            <w:pPr>
              <w:jc w:val="center"/>
            </w:pPr>
            <w:r w:rsidRPr="000B152C">
              <w:t>522 643,4</w:t>
            </w:r>
          </w:p>
        </w:tc>
        <w:tc>
          <w:tcPr>
            <w:tcW w:w="1985" w:type="dxa"/>
          </w:tcPr>
          <w:p w:rsidR="00F53CA6" w:rsidRPr="000B152C" w:rsidRDefault="00F53CA6" w:rsidP="00137B9A">
            <w:pPr>
              <w:jc w:val="center"/>
            </w:pPr>
            <w:r w:rsidRPr="000B152C">
              <w:t>523 261,9</w:t>
            </w:r>
          </w:p>
        </w:tc>
        <w:tc>
          <w:tcPr>
            <w:tcW w:w="2268" w:type="dxa"/>
          </w:tcPr>
          <w:p w:rsidR="00F53CA6" w:rsidRDefault="00F53CA6" w:rsidP="00137B9A">
            <w:pPr>
              <w:jc w:val="center"/>
            </w:pPr>
            <w:r w:rsidRPr="000B152C">
              <w:t>1 567 595,4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F53CA6" w:rsidRPr="000B152C" w:rsidRDefault="00F53CA6" w:rsidP="00F53CA6">
            <w:pPr>
              <w:jc w:val="center"/>
            </w:pPr>
            <w:r w:rsidRPr="000B152C">
              <w:t>521 690,0</w:t>
            </w:r>
          </w:p>
        </w:tc>
        <w:tc>
          <w:tcPr>
            <w:tcW w:w="2268" w:type="dxa"/>
          </w:tcPr>
          <w:p w:rsidR="00F53CA6" w:rsidRPr="000B152C" w:rsidRDefault="00F53CA6" w:rsidP="00F53CA6">
            <w:pPr>
              <w:jc w:val="center"/>
            </w:pPr>
            <w:r w:rsidRPr="000B152C">
              <w:t>522 643,4</w:t>
            </w:r>
          </w:p>
        </w:tc>
        <w:tc>
          <w:tcPr>
            <w:tcW w:w="1985" w:type="dxa"/>
          </w:tcPr>
          <w:p w:rsidR="00F53CA6" w:rsidRPr="000B152C" w:rsidRDefault="00F53CA6" w:rsidP="00F53CA6">
            <w:pPr>
              <w:jc w:val="center"/>
            </w:pPr>
            <w:r w:rsidRPr="000B152C">
              <w:t>523 261,9</w:t>
            </w:r>
          </w:p>
        </w:tc>
        <w:tc>
          <w:tcPr>
            <w:tcW w:w="2268" w:type="dxa"/>
          </w:tcPr>
          <w:p w:rsidR="00F53CA6" w:rsidRDefault="00F53CA6" w:rsidP="00F53CA6">
            <w:pPr>
              <w:jc w:val="center"/>
            </w:pPr>
            <w:r w:rsidRPr="000B152C">
              <w:t>1 567 595,4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F53CA6" w:rsidRPr="000B152C" w:rsidRDefault="00F53CA6" w:rsidP="00137B9A">
            <w:pPr>
              <w:jc w:val="center"/>
            </w:pPr>
            <w:r w:rsidRPr="000B152C">
              <w:t>521 690,0</w:t>
            </w:r>
          </w:p>
        </w:tc>
        <w:tc>
          <w:tcPr>
            <w:tcW w:w="2268" w:type="dxa"/>
          </w:tcPr>
          <w:p w:rsidR="00F53CA6" w:rsidRPr="000B152C" w:rsidRDefault="00F53CA6" w:rsidP="00137B9A">
            <w:pPr>
              <w:jc w:val="center"/>
            </w:pPr>
            <w:r w:rsidRPr="000B152C">
              <w:t>522 643,4</w:t>
            </w:r>
          </w:p>
        </w:tc>
        <w:tc>
          <w:tcPr>
            <w:tcW w:w="1985" w:type="dxa"/>
          </w:tcPr>
          <w:p w:rsidR="00F53CA6" w:rsidRPr="000B152C" w:rsidRDefault="00F53CA6" w:rsidP="00137B9A">
            <w:pPr>
              <w:jc w:val="center"/>
            </w:pPr>
            <w:r w:rsidRPr="000B152C">
              <w:t>523 261,9</w:t>
            </w:r>
          </w:p>
        </w:tc>
        <w:tc>
          <w:tcPr>
            <w:tcW w:w="2268" w:type="dxa"/>
          </w:tcPr>
          <w:p w:rsidR="00F53CA6" w:rsidRDefault="00F53CA6" w:rsidP="00137B9A">
            <w:pPr>
              <w:jc w:val="center"/>
            </w:pPr>
            <w:r w:rsidRPr="000B152C">
              <w:t>1 567 595,4</w:t>
            </w:r>
          </w:p>
        </w:tc>
      </w:tr>
      <w:tr w:rsidR="009C4BBA" w:rsidRPr="00A35F64" w:rsidTr="00483CFC">
        <w:trPr>
          <w:trHeight w:val="193"/>
        </w:trPr>
        <w:tc>
          <w:tcPr>
            <w:tcW w:w="14601" w:type="dxa"/>
            <w:gridSpan w:val="5"/>
          </w:tcPr>
          <w:p w:rsidR="009C4BBA" w:rsidRDefault="009C4BBA" w:rsidP="00924389">
            <w:pPr>
              <w:jc w:val="both"/>
            </w:pPr>
            <w:r>
              <w:rPr>
                <w:bCs/>
                <w:color w:val="000000"/>
                <w:u w:color="000000"/>
              </w:rPr>
              <w:t>Осуществление управленческих функций органов местного самоуправления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F53CA6" w:rsidRPr="00296233" w:rsidRDefault="00F53CA6" w:rsidP="00F53CA6">
            <w:pPr>
              <w:jc w:val="center"/>
            </w:pPr>
            <w:r w:rsidRPr="00296233">
              <w:t>95 905,6</w:t>
            </w:r>
          </w:p>
        </w:tc>
        <w:tc>
          <w:tcPr>
            <w:tcW w:w="2268" w:type="dxa"/>
          </w:tcPr>
          <w:p w:rsidR="00F53CA6" w:rsidRPr="00296233" w:rsidRDefault="00F53CA6" w:rsidP="00F53CA6">
            <w:pPr>
              <w:jc w:val="center"/>
            </w:pPr>
            <w:r w:rsidRPr="00296233">
              <w:t>96 026,1</w:t>
            </w:r>
          </w:p>
        </w:tc>
        <w:tc>
          <w:tcPr>
            <w:tcW w:w="1985" w:type="dxa"/>
          </w:tcPr>
          <w:p w:rsidR="00F53CA6" w:rsidRPr="00296233" w:rsidRDefault="00F53CA6" w:rsidP="00F53CA6">
            <w:pPr>
              <w:jc w:val="center"/>
            </w:pPr>
            <w:r w:rsidRPr="00296233">
              <w:t>96 104,1</w:t>
            </w:r>
          </w:p>
        </w:tc>
        <w:tc>
          <w:tcPr>
            <w:tcW w:w="2268" w:type="dxa"/>
          </w:tcPr>
          <w:p w:rsidR="00F53CA6" w:rsidRDefault="00F53CA6" w:rsidP="00F53CA6">
            <w:pPr>
              <w:jc w:val="center"/>
            </w:pPr>
            <w:r w:rsidRPr="00296233">
              <w:t>288 035,8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F53CA6" w:rsidRPr="00296233" w:rsidRDefault="00F53CA6" w:rsidP="00137B9A">
            <w:pPr>
              <w:jc w:val="center"/>
            </w:pPr>
            <w:r w:rsidRPr="00296233">
              <w:t>95 905,6</w:t>
            </w:r>
          </w:p>
        </w:tc>
        <w:tc>
          <w:tcPr>
            <w:tcW w:w="2268" w:type="dxa"/>
          </w:tcPr>
          <w:p w:rsidR="00F53CA6" w:rsidRPr="00296233" w:rsidRDefault="00F53CA6" w:rsidP="00137B9A">
            <w:pPr>
              <w:jc w:val="center"/>
            </w:pPr>
            <w:r w:rsidRPr="00296233">
              <w:t>96 026,1</w:t>
            </w:r>
          </w:p>
        </w:tc>
        <w:tc>
          <w:tcPr>
            <w:tcW w:w="1985" w:type="dxa"/>
          </w:tcPr>
          <w:p w:rsidR="00F53CA6" w:rsidRPr="00296233" w:rsidRDefault="00F53CA6" w:rsidP="00137B9A">
            <w:pPr>
              <w:jc w:val="center"/>
            </w:pPr>
            <w:r w:rsidRPr="00296233">
              <w:t>96 104,1</w:t>
            </w:r>
          </w:p>
        </w:tc>
        <w:tc>
          <w:tcPr>
            <w:tcW w:w="2268" w:type="dxa"/>
          </w:tcPr>
          <w:p w:rsidR="00F53CA6" w:rsidRDefault="00F53CA6" w:rsidP="00137B9A">
            <w:pPr>
              <w:jc w:val="center"/>
            </w:pPr>
            <w:r w:rsidRPr="00296233">
              <w:t>288 035,8</w:t>
            </w:r>
          </w:p>
        </w:tc>
      </w:tr>
      <w:tr w:rsidR="009C4BBA" w:rsidRPr="00A35F64" w:rsidTr="00483CFC">
        <w:trPr>
          <w:trHeight w:val="193"/>
        </w:trPr>
        <w:tc>
          <w:tcPr>
            <w:tcW w:w="14601" w:type="dxa"/>
            <w:gridSpan w:val="5"/>
          </w:tcPr>
          <w:p w:rsidR="009C4BBA" w:rsidRDefault="009C4BBA" w:rsidP="00924389">
            <w:pPr>
              <w:jc w:val="both"/>
            </w:pPr>
            <w:r w:rsidRPr="00C96C4E">
              <w:rPr>
                <w:bCs/>
                <w:color w:val="000000"/>
                <w:u w:color="000000"/>
              </w:rPr>
              <w:t>Содержание муниципальной организации по  повышению квалификации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C96C4E">
              <w:rPr>
                <w:bCs/>
                <w:color w:val="000000"/>
                <w:u w:color="000000"/>
              </w:rPr>
              <w:t>работников муниципальных образовательных организаций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F53CA6" w:rsidRPr="00D6164C" w:rsidRDefault="00F53CA6" w:rsidP="00F53CA6">
            <w:pPr>
              <w:jc w:val="center"/>
            </w:pPr>
            <w:r w:rsidRPr="00D6164C">
              <w:t>154 717,8</w:t>
            </w:r>
          </w:p>
        </w:tc>
        <w:tc>
          <w:tcPr>
            <w:tcW w:w="2268" w:type="dxa"/>
          </w:tcPr>
          <w:p w:rsidR="00F53CA6" w:rsidRPr="00D6164C" w:rsidRDefault="00F53CA6" w:rsidP="00F53CA6">
            <w:pPr>
              <w:jc w:val="center"/>
            </w:pPr>
            <w:r w:rsidRPr="00D6164C">
              <w:t>155 027,8</w:t>
            </w:r>
          </w:p>
        </w:tc>
        <w:tc>
          <w:tcPr>
            <w:tcW w:w="1985" w:type="dxa"/>
          </w:tcPr>
          <w:p w:rsidR="00F53CA6" w:rsidRPr="00D6164C" w:rsidRDefault="00F53CA6" w:rsidP="00F53CA6">
            <w:pPr>
              <w:jc w:val="center"/>
            </w:pPr>
            <w:r w:rsidRPr="00D6164C">
              <w:t>155 229,3</w:t>
            </w:r>
          </w:p>
        </w:tc>
        <w:tc>
          <w:tcPr>
            <w:tcW w:w="2268" w:type="dxa"/>
          </w:tcPr>
          <w:p w:rsidR="00F53CA6" w:rsidRDefault="00F53CA6" w:rsidP="00F53CA6">
            <w:pPr>
              <w:jc w:val="center"/>
            </w:pPr>
            <w:r w:rsidRPr="00D6164C">
              <w:t>464 974,9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F53CA6" w:rsidRPr="00D6164C" w:rsidRDefault="00F53CA6" w:rsidP="00137B9A">
            <w:pPr>
              <w:jc w:val="center"/>
            </w:pPr>
            <w:r w:rsidRPr="00D6164C">
              <w:t>154 717,8</w:t>
            </w:r>
          </w:p>
        </w:tc>
        <w:tc>
          <w:tcPr>
            <w:tcW w:w="2268" w:type="dxa"/>
          </w:tcPr>
          <w:p w:rsidR="00F53CA6" w:rsidRPr="00D6164C" w:rsidRDefault="00F53CA6" w:rsidP="00137B9A">
            <w:pPr>
              <w:jc w:val="center"/>
            </w:pPr>
            <w:r w:rsidRPr="00D6164C">
              <w:t>155 027,8</w:t>
            </w:r>
          </w:p>
        </w:tc>
        <w:tc>
          <w:tcPr>
            <w:tcW w:w="1985" w:type="dxa"/>
          </w:tcPr>
          <w:p w:rsidR="00F53CA6" w:rsidRPr="00D6164C" w:rsidRDefault="00F53CA6" w:rsidP="00137B9A">
            <w:pPr>
              <w:jc w:val="center"/>
            </w:pPr>
            <w:r w:rsidRPr="00D6164C">
              <w:t>155 229,3</w:t>
            </w:r>
          </w:p>
        </w:tc>
        <w:tc>
          <w:tcPr>
            <w:tcW w:w="2268" w:type="dxa"/>
          </w:tcPr>
          <w:p w:rsidR="00F53CA6" w:rsidRDefault="00F53CA6" w:rsidP="00137B9A">
            <w:pPr>
              <w:jc w:val="center"/>
            </w:pPr>
            <w:r w:rsidRPr="00D6164C">
              <w:t>464 974,9</w:t>
            </w:r>
          </w:p>
        </w:tc>
      </w:tr>
      <w:tr w:rsidR="009C4BBA" w:rsidRPr="00A35F64" w:rsidTr="00483CFC">
        <w:trPr>
          <w:trHeight w:val="193"/>
        </w:trPr>
        <w:tc>
          <w:tcPr>
            <w:tcW w:w="14601" w:type="dxa"/>
            <w:gridSpan w:val="5"/>
          </w:tcPr>
          <w:p w:rsidR="009C4BBA" w:rsidRDefault="009C4BBA" w:rsidP="00924389">
            <w:pPr>
              <w:jc w:val="both"/>
            </w:pPr>
            <w:r w:rsidRPr="00303EB6">
              <w:rPr>
                <w:bCs/>
                <w:color w:val="000000"/>
                <w:u w:color="000000"/>
              </w:rPr>
              <w:t>Содержание учреждений, осуществляющих информационно-аналитическое и организационно-методическое сопровождение за деятельностью образовательных организаций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F53CA6" w:rsidRPr="00340159" w:rsidRDefault="00F53CA6" w:rsidP="00F53CA6">
            <w:pPr>
              <w:jc w:val="center"/>
            </w:pPr>
            <w:r w:rsidRPr="00340159">
              <w:t>271 066,6</w:t>
            </w:r>
          </w:p>
        </w:tc>
        <w:tc>
          <w:tcPr>
            <w:tcW w:w="2268" w:type="dxa"/>
          </w:tcPr>
          <w:p w:rsidR="00F53CA6" w:rsidRPr="00340159" w:rsidRDefault="00F53CA6" w:rsidP="00F53CA6">
            <w:pPr>
              <w:jc w:val="center"/>
            </w:pPr>
            <w:r w:rsidRPr="00340159">
              <w:t>271 589,5</w:t>
            </w:r>
          </w:p>
        </w:tc>
        <w:tc>
          <w:tcPr>
            <w:tcW w:w="1985" w:type="dxa"/>
          </w:tcPr>
          <w:p w:rsidR="00F53CA6" w:rsidRPr="00340159" w:rsidRDefault="00F53CA6" w:rsidP="00F53CA6">
            <w:pPr>
              <w:jc w:val="center"/>
            </w:pPr>
            <w:r w:rsidRPr="00340159">
              <w:t>271 928,5</w:t>
            </w:r>
          </w:p>
        </w:tc>
        <w:tc>
          <w:tcPr>
            <w:tcW w:w="2268" w:type="dxa"/>
          </w:tcPr>
          <w:p w:rsidR="00F53CA6" w:rsidRDefault="00F53CA6" w:rsidP="00F53CA6">
            <w:pPr>
              <w:jc w:val="center"/>
            </w:pPr>
            <w:r w:rsidRPr="00340159">
              <w:t>814 584,6</w:t>
            </w:r>
          </w:p>
        </w:tc>
      </w:tr>
      <w:tr w:rsidR="00F53CA6" w:rsidRPr="00A35F64" w:rsidTr="00483CFC">
        <w:trPr>
          <w:trHeight w:val="193"/>
        </w:trPr>
        <w:tc>
          <w:tcPr>
            <w:tcW w:w="5812" w:type="dxa"/>
          </w:tcPr>
          <w:p w:rsidR="00F53CA6" w:rsidRPr="00927124" w:rsidRDefault="00F53CA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F53CA6" w:rsidRPr="00340159" w:rsidRDefault="00F53CA6" w:rsidP="00137B9A">
            <w:pPr>
              <w:jc w:val="center"/>
            </w:pPr>
            <w:r w:rsidRPr="00340159">
              <w:t>271 066,6</w:t>
            </w:r>
          </w:p>
        </w:tc>
        <w:tc>
          <w:tcPr>
            <w:tcW w:w="2268" w:type="dxa"/>
          </w:tcPr>
          <w:p w:rsidR="00F53CA6" w:rsidRPr="00340159" w:rsidRDefault="00F53CA6" w:rsidP="00137B9A">
            <w:pPr>
              <w:jc w:val="center"/>
            </w:pPr>
            <w:r w:rsidRPr="00340159">
              <w:t>271 589,5</w:t>
            </w:r>
          </w:p>
        </w:tc>
        <w:tc>
          <w:tcPr>
            <w:tcW w:w="1985" w:type="dxa"/>
          </w:tcPr>
          <w:p w:rsidR="00F53CA6" w:rsidRPr="00340159" w:rsidRDefault="00F53CA6" w:rsidP="00137B9A">
            <w:pPr>
              <w:jc w:val="center"/>
            </w:pPr>
            <w:r w:rsidRPr="00340159">
              <w:t>271 928,5</w:t>
            </w:r>
          </w:p>
        </w:tc>
        <w:tc>
          <w:tcPr>
            <w:tcW w:w="2268" w:type="dxa"/>
          </w:tcPr>
          <w:p w:rsidR="00F53CA6" w:rsidRDefault="00F53CA6" w:rsidP="00137B9A">
            <w:pPr>
              <w:jc w:val="center"/>
            </w:pPr>
            <w:r w:rsidRPr="00340159">
              <w:t>814 584,6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39191C" w:rsidRDefault="00086FBC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39191C">
        <w:rPr>
          <w:sz w:val="26"/>
          <w:szCs w:val="26"/>
        </w:rPr>
        <w:t xml:space="preserve">. План реализации комплекса процессных мероприятий в </w:t>
      </w:r>
      <w:r>
        <w:rPr>
          <w:sz w:val="26"/>
          <w:szCs w:val="26"/>
        </w:rPr>
        <w:t>2025</w:t>
      </w:r>
      <w:r w:rsidR="00A46B9F" w:rsidRPr="0039191C">
        <w:rPr>
          <w:sz w:val="26"/>
          <w:szCs w:val="26"/>
        </w:rPr>
        <w:t xml:space="preserve"> году</w:t>
      </w:r>
      <w:r w:rsidR="00CF578C" w:rsidRPr="0039191C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080"/>
        <w:gridCol w:w="2268"/>
        <w:gridCol w:w="1985"/>
        <w:gridCol w:w="2268"/>
      </w:tblGrid>
      <w:tr w:rsidR="00720873" w:rsidRPr="00A35F64" w:rsidTr="00483CFC">
        <w:trPr>
          <w:trHeight w:val="977"/>
          <w:tblHeader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Задача, мероприятие (результат) /</w:t>
            </w:r>
          </w:p>
          <w:p w:rsidR="00720873" w:rsidRPr="00A35F64" w:rsidRDefault="00720873" w:rsidP="00F708CC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1C72AA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1C72AA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720873" w:rsidRPr="00A35F64" w:rsidTr="00483CFC">
        <w:trPr>
          <w:trHeight w:val="273"/>
          <w:tblHeader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4</w:t>
            </w:r>
          </w:p>
        </w:tc>
      </w:tr>
      <w:tr w:rsidR="00720873" w:rsidRPr="00A35F64" w:rsidTr="00483CFC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D2628B">
            <w:pPr>
              <w:jc w:val="both"/>
            </w:pPr>
            <w:r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720873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8762C2">
            <w:pPr>
              <w:jc w:val="both"/>
            </w:pPr>
            <w:r>
              <w:rPr>
                <w:bCs/>
                <w:color w:val="000000"/>
                <w:u w:color="000000"/>
              </w:rPr>
              <w:t>1.</w:t>
            </w:r>
            <w:r w:rsidRPr="00C96C4E">
              <w:rPr>
                <w:bCs/>
                <w:color w:val="000000"/>
                <w:u w:color="000000"/>
              </w:rPr>
              <w:t xml:space="preserve"> Содержание Комитета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F30B64" w:rsidRDefault="00720873" w:rsidP="00F708C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</w:tr>
      <w:tr w:rsidR="00720873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8671C3">
            <w:pPr>
              <w:jc w:val="both"/>
            </w:pPr>
            <w:r>
              <w:t>В рамках данного мероприятия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</w:tr>
      <w:tr w:rsidR="00720873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8762C2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 w:rsidRPr="00C96C4E">
              <w:rPr>
                <w:bCs/>
                <w:color w:val="000000"/>
                <w:u w:color="000000"/>
              </w:rPr>
              <w:t>Содержание муниципальной организации по  повышению квалификации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C96C4E">
              <w:rPr>
                <w:bCs/>
                <w:color w:val="000000"/>
                <w:u w:color="000000"/>
              </w:rPr>
              <w:t>работников муниципальных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F30B64" w:rsidRDefault="00720873" w:rsidP="00F708C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</w:tr>
      <w:tr w:rsidR="00720873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jc w:val="center"/>
            </w:pPr>
            <w:r>
              <w:t>31.12.2024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jc w:val="both"/>
            </w:pPr>
            <w:r>
              <w:t>Утвержденное муниципальное задание</w:t>
            </w:r>
          </w:p>
        </w:tc>
      </w:tr>
      <w:tr w:rsidR="00720873" w:rsidRPr="00A35F64" w:rsidTr="00483CFC">
        <w:trPr>
          <w:trHeight w:val="3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jc w:val="both"/>
            </w:pPr>
            <w:r w:rsidRPr="004A56A3">
              <w:t xml:space="preserve">Контрольная точка </w:t>
            </w:r>
            <w:r>
              <w:t>2</w:t>
            </w:r>
            <w:r w:rsidRPr="004A56A3">
              <w:t xml:space="preserve">.2. </w:t>
            </w:r>
            <w:r w:rsidRPr="00793E4C">
              <w:t xml:space="preserve">Заключение соглашения о порядке и условиях </w:t>
            </w:r>
            <w:r w:rsidRPr="00793E4C">
              <w:lastRenderedPageBreak/>
              <w:t>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jc w:val="center"/>
            </w:pPr>
            <w:r>
              <w:lastRenderedPageBreak/>
              <w:t>12.01.2025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jc w:val="both"/>
            </w:pPr>
            <w:r>
              <w:t xml:space="preserve">Комитет по </w:t>
            </w:r>
            <w:r>
              <w:lastRenderedPageBreak/>
              <w:t>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4A56A3" w:rsidRDefault="00720873" w:rsidP="005B2A5D">
            <w:pPr>
              <w:jc w:val="both"/>
            </w:pPr>
            <w:r>
              <w:lastRenderedPageBreak/>
              <w:t xml:space="preserve">Заключенное </w:t>
            </w:r>
            <w:r>
              <w:lastRenderedPageBreak/>
              <w:t>соглашение</w:t>
            </w:r>
          </w:p>
        </w:tc>
      </w:tr>
      <w:tr w:rsidR="00720873" w:rsidRPr="00A35F64" w:rsidTr="00483CFC">
        <w:trPr>
          <w:trHeight w:val="3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8762C2">
            <w:pPr>
              <w:jc w:val="both"/>
            </w:pPr>
            <w:r>
              <w:lastRenderedPageBreak/>
              <w:t xml:space="preserve">3. </w:t>
            </w:r>
            <w:r w:rsidRPr="00303EB6">
              <w:rPr>
                <w:bCs/>
                <w:color w:val="000000"/>
                <w:u w:color="000000"/>
              </w:rPr>
              <w:t>Содержание учреждений, осуществляющих информационно-аналитическое и организационно-методическое сопровождение за деятельностью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</w:p>
        </w:tc>
      </w:tr>
      <w:tr w:rsidR="00720873" w:rsidRPr="00A35F64" w:rsidTr="00483CFC">
        <w:trPr>
          <w:trHeight w:val="3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>
            <w:r>
              <w:t>В рамках данного мероприятия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E26300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</w:p>
        </w:tc>
      </w:tr>
    </w:tbl>
    <w:p w:rsidR="00A46B9F" w:rsidRDefault="00A46B9F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143398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143398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143398" w:rsidRPr="00A35F64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p w:rsidR="00143398" w:rsidRPr="00A35F64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sectPr w:rsidR="00143398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3BE" w:rsidRDefault="002603BE">
      <w:r>
        <w:separator/>
      </w:r>
    </w:p>
  </w:endnote>
  <w:endnote w:type="continuationSeparator" w:id="0">
    <w:p w:rsidR="002603BE" w:rsidRDefault="0026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3BE" w:rsidRDefault="002603BE">
      <w:r>
        <w:separator/>
      </w:r>
    </w:p>
  </w:footnote>
  <w:footnote w:type="continuationSeparator" w:id="0">
    <w:p w:rsidR="002603BE" w:rsidRDefault="00260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398" w:rsidRDefault="00143398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B9F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07485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64A72E2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9A53367"/>
    <w:multiLevelType w:val="multilevel"/>
    <w:tmpl w:val="7B386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8"/>
  </w:num>
  <w:num w:numId="9">
    <w:abstractNumId w:val="30"/>
  </w:num>
  <w:num w:numId="10">
    <w:abstractNumId w:val="12"/>
  </w:num>
  <w:num w:numId="11">
    <w:abstractNumId w:val="39"/>
  </w:num>
  <w:num w:numId="12">
    <w:abstractNumId w:val="23"/>
  </w:num>
  <w:num w:numId="13">
    <w:abstractNumId w:val="3"/>
  </w:num>
  <w:num w:numId="14">
    <w:abstractNumId w:val="36"/>
  </w:num>
  <w:num w:numId="15">
    <w:abstractNumId w:val="24"/>
  </w:num>
  <w:num w:numId="16">
    <w:abstractNumId w:val="19"/>
  </w:num>
  <w:num w:numId="17">
    <w:abstractNumId w:val="15"/>
  </w:num>
  <w:num w:numId="18">
    <w:abstractNumId w:val="33"/>
  </w:num>
  <w:num w:numId="19">
    <w:abstractNumId w:val="14"/>
  </w:num>
  <w:num w:numId="20">
    <w:abstractNumId w:val="6"/>
  </w:num>
  <w:num w:numId="21">
    <w:abstractNumId w:val="16"/>
  </w:num>
  <w:num w:numId="22">
    <w:abstractNumId w:val="31"/>
  </w:num>
  <w:num w:numId="23">
    <w:abstractNumId w:val="10"/>
  </w:num>
  <w:num w:numId="24">
    <w:abstractNumId w:val="13"/>
  </w:num>
  <w:num w:numId="25">
    <w:abstractNumId w:val="37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8"/>
  </w:num>
  <w:num w:numId="35">
    <w:abstractNumId w:val="27"/>
  </w:num>
  <w:num w:numId="36">
    <w:abstractNumId w:val="28"/>
  </w:num>
  <w:num w:numId="37">
    <w:abstractNumId w:val="7"/>
  </w:num>
  <w:num w:numId="38">
    <w:abstractNumId w:val="32"/>
  </w:num>
  <w:num w:numId="39">
    <w:abstractNumId w:val="3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0FE8"/>
    <w:rsid w:val="000010AE"/>
    <w:rsid w:val="00003401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50A89"/>
    <w:rsid w:val="0005659E"/>
    <w:rsid w:val="0005739A"/>
    <w:rsid w:val="000617BE"/>
    <w:rsid w:val="0006363E"/>
    <w:rsid w:val="00075F5C"/>
    <w:rsid w:val="00076167"/>
    <w:rsid w:val="00082820"/>
    <w:rsid w:val="00086FBC"/>
    <w:rsid w:val="0009333A"/>
    <w:rsid w:val="00096150"/>
    <w:rsid w:val="00096FB2"/>
    <w:rsid w:val="00097D4D"/>
    <w:rsid w:val="000A12E0"/>
    <w:rsid w:val="000A2390"/>
    <w:rsid w:val="000A68FE"/>
    <w:rsid w:val="000B60E6"/>
    <w:rsid w:val="000B737E"/>
    <w:rsid w:val="000C2225"/>
    <w:rsid w:val="000D1857"/>
    <w:rsid w:val="000D6937"/>
    <w:rsid w:val="000D7C96"/>
    <w:rsid w:val="000E202F"/>
    <w:rsid w:val="000E26A3"/>
    <w:rsid w:val="000E5740"/>
    <w:rsid w:val="000F1F28"/>
    <w:rsid w:val="000F469D"/>
    <w:rsid w:val="000F50B4"/>
    <w:rsid w:val="000F6AFE"/>
    <w:rsid w:val="00101563"/>
    <w:rsid w:val="001038D5"/>
    <w:rsid w:val="00103B0F"/>
    <w:rsid w:val="00103F0C"/>
    <w:rsid w:val="001061EF"/>
    <w:rsid w:val="001069A7"/>
    <w:rsid w:val="00110236"/>
    <w:rsid w:val="00112A0F"/>
    <w:rsid w:val="0011576D"/>
    <w:rsid w:val="00115841"/>
    <w:rsid w:val="00116C45"/>
    <w:rsid w:val="00117451"/>
    <w:rsid w:val="0012289C"/>
    <w:rsid w:val="00123467"/>
    <w:rsid w:val="0012361F"/>
    <w:rsid w:val="0013140D"/>
    <w:rsid w:val="001317ED"/>
    <w:rsid w:val="00133065"/>
    <w:rsid w:val="001340B6"/>
    <w:rsid w:val="0013781B"/>
    <w:rsid w:val="00143398"/>
    <w:rsid w:val="00146DBA"/>
    <w:rsid w:val="001475FC"/>
    <w:rsid w:val="001509BA"/>
    <w:rsid w:val="001522BD"/>
    <w:rsid w:val="00157337"/>
    <w:rsid w:val="00160244"/>
    <w:rsid w:val="001609D9"/>
    <w:rsid w:val="00163DAA"/>
    <w:rsid w:val="001724D1"/>
    <w:rsid w:val="001732E7"/>
    <w:rsid w:val="00176276"/>
    <w:rsid w:val="00176A30"/>
    <w:rsid w:val="0018292B"/>
    <w:rsid w:val="0018426D"/>
    <w:rsid w:val="00186F97"/>
    <w:rsid w:val="00193CD3"/>
    <w:rsid w:val="001B179E"/>
    <w:rsid w:val="001B1855"/>
    <w:rsid w:val="001B4BD0"/>
    <w:rsid w:val="001C01DD"/>
    <w:rsid w:val="001C3521"/>
    <w:rsid w:val="001C445D"/>
    <w:rsid w:val="001C70DF"/>
    <w:rsid w:val="001C72AA"/>
    <w:rsid w:val="001D0D08"/>
    <w:rsid w:val="001D11B3"/>
    <w:rsid w:val="001D42F6"/>
    <w:rsid w:val="001D58D6"/>
    <w:rsid w:val="001E00CB"/>
    <w:rsid w:val="001E50F6"/>
    <w:rsid w:val="001E59CB"/>
    <w:rsid w:val="001F5102"/>
    <w:rsid w:val="00200705"/>
    <w:rsid w:val="002016F9"/>
    <w:rsid w:val="0020714A"/>
    <w:rsid w:val="00212F16"/>
    <w:rsid w:val="00214130"/>
    <w:rsid w:val="002142E1"/>
    <w:rsid w:val="002142F4"/>
    <w:rsid w:val="00217718"/>
    <w:rsid w:val="00217C1F"/>
    <w:rsid w:val="00227967"/>
    <w:rsid w:val="00231559"/>
    <w:rsid w:val="002335B8"/>
    <w:rsid w:val="002422FB"/>
    <w:rsid w:val="0024536C"/>
    <w:rsid w:val="00245903"/>
    <w:rsid w:val="00254FD3"/>
    <w:rsid w:val="00256F57"/>
    <w:rsid w:val="002603BE"/>
    <w:rsid w:val="00262207"/>
    <w:rsid w:val="00264F58"/>
    <w:rsid w:val="00271A3F"/>
    <w:rsid w:val="00275B18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45EF"/>
    <w:rsid w:val="002A623F"/>
    <w:rsid w:val="002B0E1A"/>
    <w:rsid w:val="002B1D1F"/>
    <w:rsid w:val="002B7880"/>
    <w:rsid w:val="002C0388"/>
    <w:rsid w:val="002C25DE"/>
    <w:rsid w:val="002C7B84"/>
    <w:rsid w:val="002D083C"/>
    <w:rsid w:val="002D0E73"/>
    <w:rsid w:val="002E03DB"/>
    <w:rsid w:val="002E16F7"/>
    <w:rsid w:val="002E174D"/>
    <w:rsid w:val="002E5BDC"/>
    <w:rsid w:val="00303EB6"/>
    <w:rsid w:val="00305FDA"/>
    <w:rsid w:val="00306506"/>
    <w:rsid w:val="003109AC"/>
    <w:rsid w:val="00311711"/>
    <w:rsid w:val="0031266A"/>
    <w:rsid w:val="003130BB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83012"/>
    <w:rsid w:val="003842D3"/>
    <w:rsid w:val="00387BC8"/>
    <w:rsid w:val="00390EA1"/>
    <w:rsid w:val="0039191C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D36A7"/>
    <w:rsid w:val="003D7552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177D7"/>
    <w:rsid w:val="004214BF"/>
    <w:rsid w:val="004215AB"/>
    <w:rsid w:val="004216D1"/>
    <w:rsid w:val="00423FFD"/>
    <w:rsid w:val="00425972"/>
    <w:rsid w:val="00427526"/>
    <w:rsid w:val="0043157C"/>
    <w:rsid w:val="00431EAA"/>
    <w:rsid w:val="00432A51"/>
    <w:rsid w:val="00437322"/>
    <w:rsid w:val="004402FC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4FA6"/>
    <w:rsid w:val="004677EE"/>
    <w:rsid w:val="00471131"/>
    <w:rsid w:val="00471B79"/>
    <w:rsid w:val="00473100"/>
    <w:rsid w:val="00474733"/>
    <w:rsid w:val="004747B3"/>
    <w:rsid w:val="0047622C"/>
    <w:rsid w:val="0048209A"/>
    <w:rsid w:val="004833E7"/>
    <w:rsid w:val="00483CFC"/>
    <w:rsid w:val="00492EAD"/>
    <w:rsid w:val="00493B31"/>
    <w:rsid w:val="004A087A"/>
    <w:rsid w:val="004A0B78"/>
    <w:rsid w:val="004A1AF6"/>
    <w:rsid w:val="004A2CB0"/>
    <w:rsid w:val="004B09EF"/>
    <w:rsid w:val="004B58FB"/>
    <w:rsid w:val="004B630A"/>
    <w:rsid w:val="004B6FCD"/>
    <w:rsid w:val="004C2067"/>
    <w:rsid w:val="004D5C1B"/>
    <w:rsid w:val="004D5F8C"/>
    <w:rsid w:val="004D797A"/>
    <w:rsid w:val="004E57B4"/>
    <w:rsid w:val="004F0C35"/>
    <w:rsid w:val="004F12D4"/>
    <w:rsid w:val="004F37CB"/>
    <w:rsid w:val="004F6AEF"/>
    <w:rsid w:val="004F7DD7"/>
    <w:rsid w:val="00505037"/>
    <w:rsid w:val="00521111"/>
    <w:rsid w:val="00522367"/>
    <w:rsid w:val="005236F4"/>
    <w:rsid w:val="00530BD4"/>
    <w:rsid w:val="00531607"/>
    <w:rsid w:val="0053337D"/>
    <w:rsid w:val="00535547"/>
    <w:rsid w:val="00535E33"/>
    <w:rsid w:val="00536821"/>
    <w:rsid w:val="00537A13"/>
    <w:rsid w:val="00537BDD"/>
    <w:rsid w:val="005458B4"/>
    <w:rsid w:val="00557F41"/>
    <w:rsid w:val="0056078B"/>
    <w:rsid w:val="00562EDD"/>
    <w:rsid w:val="00565688"/>
    <w:rsid w:val="005701E8"/>
    <w:rsid w:val="0057144E"/>
    <w:rsid w:val="00582246"/>
    <w:rsid w:val="0058348E"/>
    <w:rsid w:val="00592DDD"/>
    <w:rsid w:val="00592FB2"/>
    <w:rsid w:val="00596916"/>
    <w:rsid w:val="005A0A70"/>
    <w:rsid w:val="005A36DB"/>
    <w:rsid w:val="005A572C"/>
    <w:rsid w:val="005A5D61"/>
    <w:rsid w:val="005A7A17"/>
    <w:rsid w:val="005B0658"/>
    <w:rsid w:val="005B2A5D"/>
    <w:rsid w:val="005B716C"/>
    <w:rsid w:val="005B79DA"/>
    <w:rsid w:val="005C09F3"/>
    <w:rsid w:val="005C4357"/>
    <w:rsid w:val="005C44CC"/>
    <w:rsid w:val="005D1E77"/>
    <w:rsid w:val="005D2C7F"/>
    <w:rsid w:val="005D3174"/>
    <w:rsid w:val="005D330D"/>
    <w:rsid w:val="005D6980"/>
    <w:rsid w:val="005E65A5"/>
    <w:rsid w:val="005F0C41"/>
    <w:rsid w:val="005F1F7A"/>
    <w:rsid w:val="005F4A49"/>
    <w:rsid w:val="005F4BCD"/>
    <w:rsid w:val="00600DD5"/>
    <w:rsid w:val="00602890"/>
    <w:rsid w:val="00610247"/>
    <w:rsid w:val="006123C0"/>
    <w:rsid w:val="00615531"/>
    <w:rsid w:val="00616CE3"/>
    <w:rsid w:val="0062141E"/>
    <w:rsid w:val="00626A75"/>
    <w:rsid w:val="0063015A"/>
    <w:rsid w:val="00631C21"/>
    <w:rsid w:val="00634BA1"/>
    <w:rsid w:val="00634F7C"/>
    <w:rsid w:val="006352D6"/>
    <w:rsid w:val="006352F5"/>
    <w:rsid w:val="00636F66"/>
    <w:rsid w:val="00637876"/>
    <w:rsid w:val="00637A6E"/>
    <w:rsid w:val="00644685"/>
    <w:rsid w:val="00653103"/>
    <w:rsid w:val="00653CBB"/>
    <w:rsid w:val="00653FD0"/>
    <w:rsid w:val="0065402B"/>
    <w:rsid w:val="00661282"/>
    <w:rsid w:val="00666C10"/>
    <w:rsid w:val="00671E0E"/>
    <w:rsid w:val="006726F3"/>
    <w:rsid w:val="00677EB6"/>
    <w:rsid w:val="00681FA9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63C3"/>
    <w:rsid w:val="006B64FD"/>
    <w:rsid w:val="006C25A5"/>
    <w:rsid w:val="006C4D89"/>
    <w:rsid w:val="006C595D"/>
    <w:rsid w:val="006C59CA"/>
    <w:rsid w:val="006C6035"/>
    <w:rsid w:val="006C7BE8"/>
    <w:rsid w:val="006D0AD8"/>
    <w:rsid w:val="006D3EE9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1014"/>
    <w:rsid w:val="00712891"/>
    <w:rsid w:val="00714E33"/>
    <w:rsid w:val="00714FF4"/>
    <w:rsid w:val="00715AFF"/>
    <w:rsid w:val="00716A96"/>
    <w:rsid w:val="00717356"/>
    <w:rsid w:val="00717DB2"/>
    <w:rsid w:val="00720873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B26"/>
    <w:rsid w:val="007572F4"/>
    <w:rsid w:val="00757FA8"/>
    <w:rsid w:val="007611CE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4ED3"/>
    <w:rsid w:val="007A3947"/>
    <w:rsid w:val="007A5643"/>
    <w:rsid w:val="007B0EFF"/>
    <w:rsid w:val="007B537C"/>
    <w:rsid w:val="007D2D66"/>
    <w:rsid w:val="007D4B92"/>
    <w:rsid w:val="007D56B7"/>
    <w:rsid w:val="007D6697"/>
    <w:rsid w:val="007E0B89"/>
    <w:rsid w:val="007F246F"/>
    <w:rsid w:val="007F2D43"/>
    <w:rsid w:val="00800D82"/>
    <w:rsid w:val="00803F17"/>
    <w:rsid w:val="0080584E"/>
    <w:rsid w:val="00810F9B"/>
    <w:rsid w:val="00823D0B"/>
    <w:rsid w:val="00827F0E"/>
    <w:rsid w:val="00833573"/>
    <w:rsid w:val="00833ACC"/>
    <w:rsid w:val="00837F24"/>
    <w:rsid w:val="00845056"/>
    <w:rsid w:val="00845C38"/>
    <w:rsid w:val="00857EBD"/>
    <w:rsid w:val="008671C3"/>
    <w:rsid w:val="00871BDF"/>
    <w:rsid w:val="00872129"/>
    <w:rsid w:val="00874625"/>
    <w:rsid w:val="008762C2"/>
    <w:rsid w:val="0087783A"/>
    <w:rsid w:val="00877B6D"/>
    <w:rsid w:val="00881581"/>
    <w:rsid w:val="00881828"/>
    <w:rsid w:val="00884C68"/>
    <w:rsid w:val="00885A36"/>
    <w:rsid w:val="00890617"/>
    <w:rsid w:val="00891B0F"/>
    <w:rsid w:val="00895F15"/>
    <w:rsid w:val="008976B1"/>
    <w:rsid w:val="008A0A71"/>
    <w:rsid w:val="008A1D74"/>
    <w:rsid w:val="008A308A"/>
    <w:rsid w:val="008B0039"/>
    <w:rsid w:val="008B04C7"/>
    <w:rsid w:val="008B1AD6"/>
    <w:rsid w:val="008B30B2"/>
    <w:rsid w:val="008B34C8"/>
    <w:rsid w:val="008B4417"/>
    <w:rsid w:val="008B653B"/>
    <w:rsid w:val="008C11A4"/>
    <w:rsid w:val="008C2733"/>
    <w:rsid w:val="008C2B35"/>
    <w:rsid w:val="008C702F"/>
    <w:rsid w:val="008D7E3C"/>
    <w:rsid w:val="008E1DB0"/>
    <w:rsid w:val="008E24AB"/>
    <w:rsid w:val="008E6ECF"/>
    <w:rsid w:val="008F3DF4"/>
    <w:rsid w:val="009030D7"/>
    <w:rsid w:val="0090344A"/>
    <w:rsid w:val="00914D70"/>
    <w:rsid w:val="00920EB3"/>
    <w:rsid w:val="009228EF"/>
    <w:rsid w:val="0092378C"/>
    <w:rsid w:val="00924389"/>
    <w:rsid w:val="00926C27"/>
    <w:rsid w:val="00927EBC"/>
    <w:rsid w:val="009306DD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508"/>
    <w:rsid w:val="00962D41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40AF"/>
    <w:rsid w:val="009C4BBA"/>
    <w:rsid w:val="009D0AAD"/>
    <w:rsid w:val="009D4982"/>
    <w:rsid w:val="009D670C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16D5B"/>
    <w:rsid w:val="00A21435"/>
    <w:rsid w:val="00A2398C"/>
    <w:rsid w:val="00A24C32"/>
    <w:rsid w:val="00A26DC2"/>
    <w:rsid w:val="00A3263A"/>
    <w:rsid w:val="00A33AAC"/>
    <w:rsid w:val="00A35F64"/>
    <w:rsid w:val="00A3721D"/>
    <w:rsid w:val="00A37650"/>
    <w:rsid w:val="00A376E6"/>
    <w:rsid w:val="00A41C8A"/>
    <w:rsid w:val="00A41F04"/>
    <w:rsid w:val="00A427AB"/>
    <w:rsid w:val="00A4315C"/>
    <w:rsid w:val="00A43A93"/>
    <w:rsid w:val="00A4466F"/>
    <w:rsid w:val="00A460B6"/>
    <w:rsid w:val="00A46B9F"/>
    <w:rsid w:val="00A52A71"/>
    <w:rsid w:val="00A61E6E"/>
    <w:rsid w:val="00A743FB"/>
    <w:rsid w:val="00A81060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56EE"/>
    <w:rsid w:val="00AB5E6F"/>
    <w:rsid w:val="00AB6872"/>
    <w:rsid w:val="00AC6AAD"/>
    <w:rsid w:val="00AC7E15"/>
    <w:rsid w:val="00AE115B"/>
    <w:rsid w:val="00AE4FAA"/>
    <w:rsid w:val="00AE5A35"/>
    <w:rsid w:val="00AE7033"/>
    <w:rsid w:val="00AF31E8"/>
    <w:rsid w:val="00AF5255"/>
    <w:rsid w:val="00AF5A33"/>
    <w:rsid w:val="00B04463"/>
    <w:rsid w:val="00B076D8"/>
    <w:rsid w:val="00B10137"/>
    <w:rsid w:val="00B12EE5"/>
    <w:rsid w:val="00B1317E"/>
    <w:rsid w:val="00B131D4"/>
    <w:rsid w:val="00B15BDF"/>
    <w:rsid w:val="00B2016D"/>
    <w:rsid w:val="00B22BF0"/>
    <w:rsid w:val="00B27787"/>
    <w:rsid w:val="00B302D8"/>
    <w:rsid w:val="00B30BC8"/>
    <w:rsid w:val="00B335A5"/>
    <w:rsid w:val="00B3629E"/>
    <w:rsid w:val="00B37330"/>
    <w:rsid w:val="00B46983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4CF0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17EC"/>
    <w:rsid w:val="00BB24F2"/>
    <w:rsid w:val="00BB5B2D"/>
    <w:rsid w:val="00BB632D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3C34"/>
    <w:rsid w:val="00BF4B6F"/>
    <w:rsid w:val="00BF761D"/>
    <w:rsid w:val="00C00A8A"/>
    <w:rsid w:val="00C03AB3"/>
    <w:rsid w:val="00C129E0"/>
    <w:rsid w:val="00C15FFA"/>
    <w:rsid w:val="00C301FE"/>
    <w:rsid w:val="00C32047"/>
    <w:rsid w:val="00C33E5D"/>
    <w:rsid w:val="00C33F0E"/>
    <w:rsid w:val="00C42F28"/>
    <w:rsid w:val="00C4374E"/>
    <w:rsid w:val="00C452ED"/>
    <w:rsid w:val="00C457DB"/>
    <w:rsid w:val="00C45FD3"/>
    <w:rsid w:val="00C508E0"/>
    <w:rsid w:val="00C51174"/>
    <w:rsid w:val="00C531A6"/>
    <w:rsid w:val="00C5580A"/>
    <w:rsid w:val="00C62761"/>
    <w:rsid w:val="00C661D7"/>
    <w:rsid w:val="00C71D75"/>
    <w:rsid w:val="00C72E9B"/>
    <w:rsid w:val="00C7360B"/>
    <w:rsid w:val="00C748E8"/>
    <w:rsid w:val="00C80854"/>
    <w:rsid w:val="00C814CE"/>
    <w:rsid w:val="00C84516"/>
    <w:rsid w:val="00C90DB1"/>
    <w:rsid w:val="00C91E59"/>
    <w:rsid w:val="00C93E97"/>
    <w:rsid w:val="00C945BD"/>
    <w:rsid w:val="00C94754"/>
    <w:rsid w:val="00C96C4E"/>
    <w:rsid w:val="00CA5D02"/>
    <w:rsid w:val="00CB03F9"/>
    <w:rsid w:val="00CB0CFE"/>
    <w:rsid w:val="00CB1DB3"/>
    <w:rsid w:val="00CB6E23"/>
    <w:rsid w:val="00CC3C2C"/>
    <w:rsid w:val="00CD29D7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2628B"/>
    <w:rsid w:val="00D30242"/>
    <w:rsid w:val="00D30B92"/>
    <w:rsid w:val="00D32FEC"/>
    <w:rsid w:val="00D36F19"/>
    <w:rsid w:val="00D40613"/>
    <w:rsid w:val="00D44854"/>
    <w:rsid w:val="00D5113B"/>
    <w:rsid w:val="00D52E34"/>
    <w:rsid w:val="00D555E6"/>
    <w:rsid w:val="00D55E1B"/>
    <w:rsid w:val="00D609F0"/>
    <w:rsid w:val="00D61154"/>
    <w:rsid w:val="00D6437B"/>
    <w:rsid w:val="00D6512B"/>
    <w:rsid w:val="00D704FF"/>
    <w:rsid w:val="00D72AFF"/>
    <w:rsid w:val="00D7562F"/>
    <w:rsid w:val="00D8016C"/>
    <w:rsid w:val="00D86EB7"/>
    <w:rsid w:val="00DA0E1A"/>
    <w:rsid w:val="00DA7219"/>
    <w:rsid w:val="00DB055D"/>
    <w:rsid w:val="00DB3301"/>
    <w:rsid w:val="00DB42E2"/>
    <w:rsid w:val="00DC31B6"/>
    <w:rsid w:val="00DC593E"/>
    <w:rsid w:val="00DD271A"/>
    <w:rsid w:val="00DD2955"/>
    <w:rsid w:val="00DD429C"/>
    <w:rsid w:val="00DE12F8"/>
    <w:rsid w:val="00DE19E3"/>
    <w:rsid w:val="00DE3388"/>
    <w:rsid w:val="00DE5A04"/>
    <w:rsid w:val="00DE611E"/>
    <w:rsid w:val="00DF03BB"/>
    <w:rsid w:val="00DF2097"/>
    <w:rsid w:val="00DF316A"/>
    <w:rsid w:val="00DF609A"/>
    <w:rsid w:val="00E0286A"/>
    <w:rsid w:val="00E067D4"/>
    <w:rsid w:val="00E06C81"/>
    <w:rsid w:val="00E11E93"/>
    <w:rsid w:val="00E1718C"/>
    <w:rsid w:val="00E214BB"/>
    <w:rsid w:val="00E23555"/>
    <w:rsid w:val="00E25AF9"/>
    <w:rsid w:val="00E25E59"/>
    <w:rsid w:val="00E26300"/>
    <w:rsid w:val="00E306E4"/>
    <w:rsid w:val="00E3209E"/>
    <w:rsid w:val="00E3528D"/>
    <w:rsid w:val="00E4085F"/>
    <w:rsid w:val="00E41366"/>
    <w:rsid w:val="00E42DCD"/>
    <w:rsid w:val="00E45001"/>
    <w:rsid w:val="00E46B9F"/>
    <w:rsid w:val="00E4763E"/>
    <w:rsid w:val="00E5076F"/>
    <w:rsid w:val="00E60520"/>
    <w:rsid w:val="00E71342"/>
    <w:rsid w:val="00E723B4"/>
    <w:rsid w:val="00E73B3B"/>
    <w:rsid w:val="00E7471C"/>
    <w:rsid w:val="00E76E82"/>
    <w:rsid w:val="00E81537"/>
    <w:rsid w:val="00E85BF5"/>
    <w:rsid w:val="00E90708"/>
    <w:rsid w:val="00E955B2"/>
    <w:rsid w:val="00E964E5"/>
    <w:rsid w:val="00EA6CDA"/>
    <w:rsid w:val="00EB2820"/>
    <w:rsid w:val="00EB3DF8"/>
    <w:rsid w:val="00EC1537"/>
    <w:rsid w:val="00EC6D53"/>
    <w:rsid w:val="00EC7506"/>
    <w:rsid w:val="00ED23BD"/>
    <w:rsid w:val="00ED7149"/>
    <w:rsid w:val="00ED772C"/>
    <w:rsid w:val="00ED7A30"/>
    <w:rsid w:val="00EE157B"/>
    <w:rsid w:val="00EE556D"/>
    <w:rsid w:val="00EE704A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317FF"/>
    <w:rsid w:val="00F40899"/>
    <w:rsid w:val="00F41B6A"/>
    <w:rsid w:val="00F45AF2"/>
    <w:rsid w:val="00F53CA6"/>
    <w:rsid w:val="00F56AA8"/>
    <w:rsid w:val="00F6145C"/>
    <w:rsid w:val="00F62D7A"/>
    <w:rsid w:val="00F651D7"/>
    <w:rsid w:val="00F6675A"/>
    <w:rsid w:val="00F708CC"/>
    <w:rsid w:val="00F75710"/>
    <w:rsid w:val="00F7782D"/>
    <w:rsid w:val="00F80B86"/>
    <w:rsid w:val="00F83723"/>
    <w:rsid w:val="00F85CEC"/>
    <w:rsid w:val="00F86C2E"/>
    <w:rsid w:val="00F91893"/>
    <w:rsid w:val="00F91C88"/>
    <w:rsid w:val="00F91DF6"/>
    <w:rsid w:val="00F934E0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3B59"/>
    <w:rsid w:val="00FD1A5C"/>
    <w:rsid w:val="00FD402E"/>
    <w:rsid w:val="00FD7F41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f">
    <w:name w:val="Hyperlink"/>
    <w:basedOn w:val="a0"/>
    <w:uiPriority w:val="99"/>
    <w:unhideWhenUsed/>
    <w:rsid w:val="008A1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664D2-FB66-4ADD-8B24-D06A2234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n.babyrina</dc:creator>
  <cp:keywords/>
  <dc:description/>
  <cp:lastModifiedBy>User</cp:lastModifiedBy>
  <cp:revision>58</cp:revision>
  <cp:lastPrinted>2025-01-15T05:49:00Z</cp:lastPrinted>
  <dcterms:created xsi:type="dcterms:W3CDTF">2021-10-21T02:59:00Z</dcterms:created>
  <dcterms:modified xsi:type="dcterms:W3CDTF">2025-01-15T05:49:00Z</dcterms:modified>
</cp:coreProperties>
</file>