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EC" w:rsidRDefault="006C6635" w:rsidP="00C5582A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pt;width:227.25pt;height:97.95pt;z-index:251658240" stroked="f">
            <v:textbox style="mso-next-textbox:#_x0000_s1026">
              <w:txbxContent>
                <w:p w:rsidR="006C6635" w:rsidRDefault="006C6635" w:rsidP="003009EC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3</w:t>
                  </w:r>
                </w:p>
                <w:p w:rsidR="006C6635" w:rsidRPr="00A11C41" w:rsidRDefault="006C6635" w:rsidP="003009EC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6C6635" w:rsidRPr="00A11C41" w:rsidRDefault="006C6635" w:rsidP="003009E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</w:p>
              </w:txbxContent>
            </v:textbox>
          </v:shape>
        </w:pict>
      </w: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0D65D0" w:rsidRDefault="000D65D0" w:rsidP="00C5582A">
      <w:pPr>
        <w:contextualSpacing/>
        <w:jc w:val="center"/>
        <w:rPr>
          <w:sz w:val="26"/>
          <w:szCs w:val="26"/>
        </w:rPr>
      </w:pPr>
    </w:p>
    <w:p w:rsidR="009D4960" w:rsidRDefault="009D4960" w:rsidP="00C5582A">
      <w:pPr>
        <w:contextualSpacing/>
        <w:jc w:val="center"/>
        <w:rPr>
          <w:sz w:val="26"/>
          <w:szCs w:val="26"/>
        </w:rPr>
      </w:pPr>
    </w:p>
    <w:p w:rsidR="005128DC" w:rsidRDefault="005128DC" w:rsidP="00C5582A">
      <w:pPr>
        <w:contextualSpacing/>
        <w:jc w:val="center"/>
        <w:rPr>
          <w:sz w:val="26"/>
          <w:szCs w:val="26"/>
        </w:rPr>
      </w:pPr>
    </w:p>
    <w:p w:rsidR="006C6635" w:rsidRDefault="006C6635" w:rsidP="00C5582A">
      <w:pPr>
        <w:contextualSpacing/>
        <w:jc w:val="center"/>
        <w:rPr>
          <w:sz w:val="26"/>
          <w:szCs w:val="26"/>
        </w:rPr>
      </w:pPr>
    </w:p>
    <w:p w:rsidR="006C6635" w:rsidRDefault="006C6635" w:rsidP="00C5582A">
      <w:pPr>
        <w:contextualSpacing/>
        <w:jc w:val="center"/>
        <w:rPr>
          <w:sz w:val="26"/>
          <w:szCs w:val="26"/>
        </w:rPr>
      </w:pPr>
    </w:p>
    <w:p w:rsidR="00E91473" w:rsidRDefault="00E91473" w:rsidP="00C5582A">
      <w:pPr>
        <w:contextualSpacing/>
        <w:jc w:val="center"/>
        <w:rPr>
          <w:sz w:val="26"/>
          <w:szCs w:val="26"/>
        </w:rPr>
      </w:pPr>
    </w:p>
    <w:p w:rsidR="00537A13" w:rsidRPr="003009EC" w:rsidRDefault="00537A13" w:rsidP="00C5582A">
      <w:pPr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ПАСПОРТ</w:t>
      </w:r>
    </w:p>
    <w:p w:rsidR="00537A13" w:rsidRPr="003009EC" w:rsidRDefault="00123467" w:rsidP="00C5582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проекта </w:t>
      </w:r>
      <w:r w:rsidR="00CD0474" w:rsidRPr="003009EC">
        <w:rPr>
          <w:sz w:val="26"/>
          <w:szCs w:val="26"/>
        </w:rPr>
        <w:t xml:space="preserve"> </w:t>
      </w:r>
      <w:r w:rsidR="00537A13" w:rsidRPr="003009EC">
        <w:rPr>
          <w:sz w:val="26"/>
          <w:szCs w:val="26"/>
        </w:rPr>
        <w:t>«</w:t>
      </w:r>
      <w:r w:rsidR="00C212B9">
        <w:rPr>
          <w:sz w:val="26"/>
          <w:szCs w:val="26"/>
        </w:rPr>
        <w:t>Развитие конкурентной среды в системе образования</w:t>
      </w:r>
      <w:r w:rsidR="003672F9">
        <w:rPr>
          <w:sz w:val="26"/>
          <w:szCs w:val="26"/>
        </w:rPr>
        <w:t xml:space="preserve">, обеспечение социальной поддержки </w:t>
      </w:r>
      <w:proofErr w:type="gramStart"/>
      <w:r w:rsidR="003672F9">
        <w:rPr>
          <w:sz w:val="26"/>
          <w:szCs w:val="26"/>
        </w:rPr>
        <w:t>обучающихся</w:t>
      </w:r>
      <w:proofErr w:type="gramEnd"/>
      <w:r w:rsidR="00537A13" w:rsidRPr="003009EC">
        <w:rPr>
          <w:sz w:val="26"/>
          <w:szCs w:val="26"/>
        </w:rPr>
        <w:t>»</w:t>
      </w:r>
    </w:p>
    <w:p w:rsidR="00DB48D2" w:rsidRDefault="00DB48D2" w:rsidP="00C5582A">
      <w:pPr>
        <w:contextualSpacing/>
        <w:jc w:val="center"/>
        <w:rPr>
          <w:sz w:val="26"/>
          <w:szCs w:val="26"/>
        </w:rPr>
      </w:pPr>
    </w:p>
    <w:p w:rsidR="005E65A5" w:rsidRPr="003009EC" w:rsidRDefault="001B4BD0" w:rsidP="00C5582A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Основные положения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1112"/>
        <w:gridCol w:w="3568"/>
        <w:gridCol w:w="2671"/>
        <w:gridCol w:w="1297"/>
        <w:gridCol w:w="1415"/>
      </w:tblGrid>
      <w:tr w:rsidR="00123467" w:rsidRPr="00E32680" w:rsidTr="00CB778F">
        <w:trPr>
          <w:cantSplit/>
          <w:trHeight w:val="631"/>
        </w:trPr>
        <w:tc>
          <w:tcPr>
            <w:tcW w:w="1587" w:type="pct"/>
            <w:vAlign w:val="center"/>
          </w:tcPr>
          <w:p w:rsidR="00123467" w:rsidRPr="00E32680" w:rsidRDefault="00123467" w:rsidP="00C5582A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587" w:type="pct"/>
            <w:gridSpan w:val="2"/>
            <w:vAlign w:val="center"/>
          </w:tcPr>
          <w:p w:rsidR="00123467" w:rsidRPr="00E32680" w:rsidRDefault="008E6DE5" w:rsidP="00C5582A">
            <w:pPr>
              <w:spacing w:line="240" w:lineRule="atLeast"/>
              <w:contextualSpacing/>
              <w:jc w:val="center"/>
            </w:pPr>
            <w:r>
              <w:t>Конкурентная среда</w:t>
            </w:r>
          </w:p>
        </w:tc>
        <w:tc>
          <w:tcPr>
            <w:tcW w:w="906" w:type="pct"/>
            <w:vAlign w:val="center"/>
          </w:tcPr>
          <w:p w:rsidR="00123467" w:rsidRPr="00E32680" w:rsidRDefault="00123467" w:rsidP="00C5582A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440" w:type="pct"/>
            <w:vAlign w:val="center"/>
          </w:tcPr>
          <w:p w:rsidR="00123467" w:rsidRPr="00E32680" w:rsidRDefault="00D340FF" w:rsidP="00C5582A">
            <w:pPr>
              <w:spacing w:line="240" w:lineRule="atLeast"/>
              <w:contextualSpacing/>
              <w:jc w:val="center"/>
            </w:pPr>
            <w:r>
              <w:t>01.01.2025</w:t>
            </w:r>
          </w:p>
        </w:tc>
        <w:tc>
          <w:tcPr>
            <w:tcW w:w="481" w:type="pct"/>
            <w:vAlign w:val="center"/>
          </w:tcPr>
          <w:p w:rsidR="00123467" w:rsidRPr="00E32680" w:rsidRDefault="003D5896" w:rsidP="00D340FF">
            <w:pPr>
              <w:spacing w:line="240" w:lineRule="atLeast"/>
              <w:contextualSpacing/>
              <w:jc w:val="center"/>
            </w:pPr>
            <w:r>
              <w:t>31.12.202</w:t>
            </w:r>
            <w:r w:rsidR="00D340FF">
              <w:t>7</w:t>
            </w:r>
          </w:p>
        </w:tc>
      </w:tr>
      <w:tr w:rsidR="00C12C96" w:rsidRPr="00E32680" w:rsidTr="00CB778F">
        <w:trPr>
          <w:cantSplit/>
          <w:trHeight w:val="399"/>
        </w:trPr>
        <w:tc>
          <w:tcPr>
            <w:tcW w:w="1587" w:type="pct"/>
            <w:vAlign w:val="center"/>
          </w:tcPr>
          <w:p w:rsidR="00C12C96" w:rsidRPr="00E32680" w:rsidRDefault="00C12C96" w:rsidP="00C5582A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3413" w:type="pct"/>
            <w:gridSpan w:val="5"/>
            <w:vAlign w:val="center"/>
          </w:tcPr>
          <w:p w:rsidR="00C12C96" w:rsidRPr="00E32680" w:rsidRDefault="00C12C96" w:rsidP="00C12C96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</w:p>
        </w:tc>
      </w:tr>
      <w:tr w:rsidR="004451A1" w:rsidRPr="00E32680" w:rsidTr="00CB778F">
        <w:trPr>
          <w:cantSplit/>
          <w:trHeight w:val="198"/>
        </w:trPr>
        <w:tc>
          <w:tcPr>
            <w:tcW w:w="1587" w:type="pct"/>
            <w:vMerge w:val="restart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377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1209" w:type="pct"/>
            <w:vAlign w:val="center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826" w:type="pct"/>
            <w:gridSpan w:val="3"/>
          </w:tcPr>
          <w:p w:rsidR="004451A1" w:rsidRPr="008642DD" w:rsidRDefault="004451A1" w:rsidP="004451A1">
            <w:r w:rsidRPr="008642DD">
              <w:t>«Развитие образования в Челябинской области»</w:t>
            </w:r>
          </w:p>
        </w:tc>
      </w:tr>
      <w:tr w:rsidR="004451A1" w:rsidRPr="00E32680" w:rsidTr="00CB778F">
        <w:trPr>
          <w:cantSplit/>
          <w:trHeight w:val="888"/>
        </w:trPr>
        <w:tc>
          <w:tcPr>
            <w:tcW w:w="1587" w:type="pct"/>
            <w:vMerge/>
          </w:tcPr>
          <w:p w:rsidR="004451A1" w:rsidRPr="00E32680" w:rsidRDefault="004451A1" w:rsidP="00C5582A">
            <w:pPr>
              <w:spacing w:line="240" w:lineRule="atLeast"/>
              <w:contextualSpacing/>
            </w:pPr>
          </w:p>
        </w:tc>
        <w:tc>
          <w:tcPr>
            <w:tcW w:w="377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center"/>
            </w:pPr>
            <w:r w:rsidRPr="00E32680">
              <w:t>1.</w:t>
            </w:r>
            <w:r>
              <w:t>1</w:t>
            </w:r>
            <w:r w:rsidRPr="00E32680">
              <w:t>.</w:t>
            </w:r>
          </w:p>
        </w:tc>
        <w:tc>
          <w:tcPr>
            <w:tcW w:w="1209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>
              <w:t>Подпрограмма г</w:t>
            </w:r>
            <w:r w:rsidRPr="00E32680">
              <w:t>осударственной программы Челябинской области (при наличии)</w:t>
            </w:r>
          </w:p>
        </w:tc>
        <w:tc>
          <w:tcPr>
            <w:tcW w:w="1826" w:type="pct"/>
            <w:gridSpan w:val="3"/>
          </w:tcPr>
          <w:p w:rsidR="004451A1" w:rsidRDefault="004451A1" w:rsidP="00DE4BFF">
            <w:pPr>
              <w:jc w:val="both"/>
            </w:pPr>
            <w:r w:rsidRPr="008642DD">
              <w:t>«Развитие общего, дополнительного и дополнительного профессионального образования, и организаций, предоставляющих услуги в сфере образования»</w:t>
            </w:r>
          </w:p>
        </w:tc>
      </w:tr>
    </w:tbl>
    <w:p w:rsidR="008D2D56" w:rsidRDefault="008D2D56" w:rsidP="00C5582A">
      <w:pPr>
        <w:contextualSpacing/>
        <w:jc w:val="center"/>
        <w:rPr>
          <w:sz w:val="26"/>
          <w:szCs w:val="26"/>
        </w:rPr>
      </w:pPr>
    </w:p>
    <w:p w:rsidR="00123467" w:rsidRPr="003009EC" w:rsidRDefault="00123467" w:rsidP="00C5582A">
      <w:pPr>
        <w:contextualSpacing/>
        <w:jc w:val="center"/>
        <w:rPr>
          <w:sz w:val="26"/>
          <w:szCs w:val="26"/>
          <w:lang w:val="en-US"/>
        </w:rPr>
      </w:pPr>
      <w:r w:rsidRPr="003009EC">
        <w:rPr>
          <w:sz w:val="26"/>
          <w:szCs w:val="26"/>
        </w:rPr>
        <w:t>2. Показатели проекта</w:t>
      </w:r>
      <w:r w:rsidRPr="003009EC" w:rsidDel="001703C4">
        <w:rPr>
          <w:sz w:val="26"/>
          <w:szCs w:val="26"/>
        </w:rPr>
        <w:t xml:space="preserve"> </w:t>
      </w:r>
    </w:p>
    <w:tbl>
      <w:tblPr>
        <w:tblW w:w="498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4541"/>
        <w:gridCol w:w="1135"/>
        <w:gridCol w:w="1277"/>
        <w:gridCol w:w="1274"/>
        <w:gridCol w:w="852"/>
        <w:gridCol w:w="855"/>
        <w:gridCol w:w="705"/>
        <w:gridCol w:w="852"/>
        <w:gridCol w:w="1560"/>
        <w:gridCol w:w="1129"/>
      </w:tblGrid>
      <w:tr w:rsidR="00D170DD" w:rsidRPr="00E32680" w:rsidTr="00131A86">
        <w:trPr>
          <w:trHeight w:val="524"/>
          <w:tblHeader/>
        </w:trPr>
        <w:tc>
          <w:tcPr>
            <w:tcW w:w="191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540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</w:pPr>
            <w:r>
              <w:t>Задача/показатели</w:t>
            </w:r>
          </w:p>
        </w:tc>
        <w:tc>
          <w:tcPr>
            <w:tcW w:w="385" w:type="pct"/>
            <w:vMerge w:val="restart"/>
            <w:tcBorders>
              <w:right w:val="single" w:sz="4" w:space="0" w:color="auto"/>
            </w:tcBorders>
          </w:tcPr>
          <w:p w:rsidR="003338F4" w:rsidRPr="00E32680" w:rsidRDefault="003338F4" w:rsidP="00E91473">
            <w:pPr>
              <w:ind w:left="-29" w:right="-28"/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Единица измерения (по</w:t>
            </w:r>
            <w:r>
              <w:t> </w:t>
            </w:r>
            <w:r w:rsidRPr="00E32680">
              <w:t>ОКЕИ)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676E3E">
            <w:pPr>
              <w:contextualSpacing/>
              <w:jc w:val="center"/>
            </w:pPr>
            <w:r w:rsidRPr="00E32680">
              <w:t xml:space="preserve">Базовое значение </w:t>
            </w:r>
            <w:r>
              <w:t>программы</w:t>
            </w:r>
          </w:p>
        </w:tc>
        <w:tc>
          <w:tcPr>
            <w:tcW w:w="818" w:type="pct"/>
            <w:gridSpan w:val="3"/>
            <w:tcBorders>
              <w:lef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529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383" w:type="pct"/>
            <w:vMerge w:val="restart"/>
          </w:tcPr>
          <w:p w:rsidR="003338F4" w:rsidRPr="00E32680" w:rsidRDefault="003338F4" w:rsidP="003338F4">
            <w:pPr>
              <w:contextualSpacing/>
              <w:jc w:val="center"/>
              <w:rPr>
                <w:vertAlign w:val="superscript"/>
              </w:rPr>
            </w:pPr>
            <w:proofErr w:type="spellStart"/>
            <w:proofErr w:type="gramStart"/>
            <w:r w:rsidRPr="00E32680">
              <w:t>Нараста</w:t>
            </w:r>
            <w:r w:rsidR="00131A86">
              <w:t>-</w:t>
            </w:r>
            <w:r w:rsidRPr="00E32680">
              <w:t>ющий</w:t>
            </w:r>
            <w:proofErr w:type="spellEnd"/>
            <w:proofErr w:type="gramEnd"/>
            <w:r w:rsidRPr="00E32680">
              <w:t xml:space="preserve"> итог</w:t>
            </w:r>
          </w:p>
        </w:tc>
      </w:tr>
      <w:tr w:rsidR="00E91473" w:rsidRPr="00E32680" w:rsidTr="00131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8"/>
          <w:tblHeader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E91473">
            <w:pPr>
              <w:spacing w:line="240" w:lineRule="atLeast"/>
              <w:ind w:left="-29" w:right="-28"/>
              <w:contextualSpacing/>
              <w:jc w:val="center"/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B875DD">
            <w:pPr>
              <w:spacing w:line="240" w:lineRule="atLeast"/>
              <w:ind w:left="-108"/>
              <w:contextualSpacing/>
              <w:jc w:val="center"/>
            </w:pPr>
            <w:r>
              <w:t>значение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Default="003338F4" w:rsidP="00676E3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Default="003338F4" w:rsidP="00BD6009">
            <w:pPr>
              <w:jc w:val="center"/>
            </w:pPr>
            <w:r w:rsidRPr="00667641">
              <w:t>202</w:t>
            </w:r>
            <w:r>
              <w:t>6</w:t>
            </w:r>
            <w:r w:rsidRPr="00667641">
              <w:t xml:space="preserve"> 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Default="003338F4" w:rsidP="00C5582A">
            <w:pPr>
              <w:jc w:val="center"/>
            </w:pPr>
            <w:r w:rsidRPr="00667641">
              <w:t>202</w:t>
            </w:r>
            <w:r>
              <w:t>7</w:t>
            </w:r>
            <w:r w:rsidRPr="00667641">
              <w:t xml:space="preserve"> год</w:t>
            </w: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</w:tr>
      <w:tr w:rsidR="00E91473" w:rsidRPr="00E32680" w:rsidTr="00131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E91473">
            <w:pPr>
              <w:ind w:left="-29" w:right="-28"/>
              <w:contextualSpacing/>
              <w:jc w:val="center"/>
            </w:pPr>
            <w:r w:rsidRPr="00E32680"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11</w:t>
            </w:r>
          </w:p>
        </w:tc>
      </w:tr>
      <w:tr w:rsidR="009B619B" w:rsidRPr="00E32680" w:rsidTr="00131A86">
        <w:trPr>
          <w:trHeight w:val="283"/>
        </w:trPr>
        <w:tc>
          <w:tcPr>
            <w:tcW w:w="191" w:type="pct"/>
          </w:tcPr>
          <w:p w:rsidR="009B619B" w:rsidRPr="00E32680" w:rsidRDefault="009B619B" w:rsidP="00C5582A">
            <w:pPr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4809" w:type="pct"/>
            <w:gridSpan w:val="10"/>
          </w:tcPr>
          <w:p w:rsidR="009B619B" w:rsidRDefault="009B619B" w:rsidP="00E91473">
            <w:pPr>
              <w:spacing w:line="240" w:lineRule="atLeast"/>
              <w:ind w:left="-29" w:right="-28"/>
              <w:contextualSpacing/>
              <w:jc w:val="both"/>
            </w:pPr>
            <w:r>
              <w:t xml:space="preserve">Задача 1. </w:t>
            </w:r>
            <w:r w:rsidRPr="00EF2779">
              <w:t xml:space="preserve"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</w:t>
            </w:r>
            <w:r w:rsidRPr="00EF2779">
              <w:lastRenderedPageBreak/>
      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E91473" w:rsidRPr="00E32680" w:rsidTr="00131A86">
        <w:trPr>
          <w:trHeight w:val="675"/>
        </w:trPr>
        <w:tc>
          <w:tcPr>
            <w:tcW w:w="191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lastRenderedPageBreak/>
              <w:t>1.1.</w:t>
            </w:r>
          </w:p>
        </w:tc>
        <w:tc>
          <w:tcPr>
            <w:tcW w:w="1540" w:type="pct"/>
          </w:tcPr>
          <w:p w:rsidR="003338F4" w:rsidRPr="00060C7D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Количество воспитанников, охваченных дошкольным образованием в частных дошкольных образовательных организациях</w:t>
            </w:r>
          </w:p>
        </w:tc>
        <w:tc>
          <w:tcPr>
            <w:tcW w:w="385" w:type="pct"/>
          </w:tcPr>
          <w:p w:rsidR="003338F4" w:rsidRPr="00060C7D" w:rsidRDefault="003338F4" w:rsidP="00E91473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Pr="00060C7D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32" w:type="pct"/>
          </w:tcPr>
          <w:p w:rsidR="003338F4" w:rsidRPr="00060C7D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89" w:type="pct"/>
          </w:tcPr>
          <w:p w:rsidR="003338F4" w:rsidRPr="00347CC4" w:rsidRDefault="003338F4" w:rsidP="00C5582A">
            <w:pPr>
              <w:jc w:val="center"/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C5582A">
            <w:pPr>
              <w:jc w:val="center"/>
            </w:pPr>
            <w:r w:rsidRPr="00347CC4">
              <w:t>1 163</w:t>
            </w:r>
          </w:p>
        </w:tc>
        <w:tc>
          <w:tcPr>
            <w:tcW w:w="239" w:type="pct"/>
          </w:tcPr>
          <w:p w:rsidR="003338F4" w:rsidRDefault="003338F4" w:rsidP="00C5582A">
            <w:pPr>
              <w:jc w:val="center"/>
            </w:pPr>
            <w:r w:rsidRPr="00347CC4">
              <w:t>1 163</w:t>
            </w:r>
          </w:p>
        </w:tc>
        <w:tc>
          <w:tcPr>
            <w:tcW w:w="289" w:type="pct"/>
          </w:tcPr>
          <w:p w:rsidR="003338F4" w:rsidRDefault="003338F4" w:rsidP="00C5582A">
            <w:pPr>
              <w:jc w:val="center"/>
            </w:pPr>
            <w:r w:rsidRPr="00347CC4">
              <w:t>1 163</w:t>
            </w:r>
          </w:p>
        </w:tc>
        <w:tc>
          <w:tcPr>
            <w:tcW w:w="529" w:type="pct"/>
          </w:tcPr>
          <w:p w:rsidR="003338F4" w:rsidRDefault="003338F4">
            <w:r w:rsidRPr="009760B1"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E91473" w:rsidRPr="00E32680" w:rsidTr="00131A86">
        <w:trPr>
          <w:trHeight w:val="675"/>
        </w:trPr>
        <w:tc>
          <w:tcPr>
            <w:tcW w:w="191" w:type="pct"/>
          </w:tcPr>
          <w:p w:rsidR="003338F4" w:rsidRPr="00571489" w:rsidRDefault="003338F4" w:rsidP="00C5582A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540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  <w:tc>
          <w:tcPr>
            <w:tcW w:w="385" w:type="pct"/>
          </w:tcPr>
          <w:p w:rsidR="003338F4" w:rsidRDefault="003338F4" w:rsidP="00E91473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32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3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529" w:type="pct"/>
          </w:tcPr>
          <w:p w:rsidR="003338F4" w:rsidRDefault="003338F4">
            <w:r w:rsidRPr="009760B1"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9B619B" w:rsidRPr="00E32680" w:rsidTr="00131A86">
        <w:trPr>
          <w:trHeight w:val="243"/>
        </w:trPr>
        <w:tc>
          <w:tcPr>
            <w:tcW w:w="191" w:type="pct"/>
          </w:tcPr>
          <w:p w:rsidR="009B619B" w:rsidRDefault="009B619B" w:rsidP="00C5582A">
            <w:pPr>
              <w:spacing w:line="240" w:lineRule="atLeast"/>
              <w:contextualSpacing/>
              <w:jc w:val="center"/>
            </w:pPr>
            <w:r>
              <w:t>2.</w:t>
            </w:r>
          </w:p>
        </w:tc>
        <w:tc>
          <w:tcPr>
            <w:tcW w:w="4809" w:type="pct"/>
            <w:gridSpan w:val="10"/>
          </w:tcPr>
          <w:p w:rsidR="009B619B" w:rsidRDefault="009B619B" w:rsidP="00E91473">
            <w:pPr>
              <w:spacing w:line="240" w:lineRule="atLeast"/>
              <w:ind w:left="-29" w:right="-28"/>
              <w:contextualSpacing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E91473" w:rsidRPr="00E32680" w:rsidTr="00131A86">
        <w:trPr>
          <w:trHeight w:val="284"/>
        </w:trPr>
        <w:tc>
          <w:tcPr>
            <w:tcW w:w="191" w:type="pct"/>
          </w:tcPr>
          <w:p w:rsidR="003338F4" w:rsidRDefault="003338F4" w:rsidP="00C5582A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1540" w:type="pct"/>
          </w:tcPr>
          <w:p w:rsidR="003338F4" w:rsidRDefault="003338F4" w:rsidP="00780964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Доля родителей, воспользовавшихся правом на получение компенсации части родительской платы за присмотр и уход за детьми в частных образовательных организациях, от общей численности родителей, заявивших на получение данной субсидии</w:t>
            </w:r>
          </w:p>
        </w:tc>
        <w:tc>
          <w:tcPr>
            <w:tcW w:w="385" w:type="pct"/>
          </w:tcPr>
          <w:p w:rsidR="003338F4" w:rsidRDefault="003338F4" w:rsidP="00E91473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8C3047">
              <w:t>Процентов</w:t>
            </w:r>
          </w:p>
        </w:tc>
        <w:tc>
          <w:tcPr>
            <w:tcW w:w="432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39" w:type="pct"/>
          </w:tcPr>
          <w:p w:rsidR="003338F4" w:rsidRDefault="003338F4" w:rsidP="00C5582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9" w:type="pct"/>
          </w:tcPr>
          <w:p w:rsidR="003338F4" w:rsidRDefault="003338F4" w:rsidP="00C5582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29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E91473" w:rsidRPr="00E32680" w:rsidTr="00131A86">
        <w:trPr>
          <w:trHeight w:val="675"/>
        </w:trPr>
        <w:tc>
          <w:tcPr>
            <w:tcW w:w="191" w:type="pct"/>
          </w:tcPr>
          <w:p w:rsidR="003338F4" w:rsidRDefault="003338F4" w:rsidP="00C5582A">
            <w:pPr>
              <w:spacing w:line="240" w:lineRule="atLeast"/>
              <w:contextualSpacing/>
              <w:jc w:val="center"/>
            </w:pPr>
            <w:r>
              <w:t>2.2.</w:t>
            </w:r>
          </w:p>
        </w:tc>
        <w:tc>
          <w:tcPr>
            <w:tcW w:w="1540" w:type="pct"/>
            <w:vAlign w:val="center"/>
          </w:tcPr>
          <w:p w:rsidR="003338F4" w:rsidRPr="003951F6" w:rsidRDefault="003338F4" w:rsidP="00BD60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261">
              <w:t>Доля учащихся</w:t>
            </w:r>
            <w:r>
              <w:t xml:space="preserve"> </w:t>
            </w:r>
            <w:r w:rsidRPr="00DC4261">
              <w:t>общеобразовательных организаций, по</w:t>
            </w:r>
            <w:r>
              <w:t>л</w:t>
            </w:r>
            <w:r w:rsidRPr="00DC4261">
              <w:t xml:space="preserve">учающих право проезда по </w:t>
            </w:r>
            <w:proofErr w:type="spellStart"/>
            <w:r w:rsidRPr="00DC4261">
              <w:t>внутримуниципальным</w:t>
            </w:r>
            <w:proofErr w:type="spellEnd"/>
            <w:r w:rsidRPr="00DC4261">
              <w:t xml:space="preserve"> маршрутам регулярных перевозок с оплатой в размере 50 процентов от установленного тарифа</w:t>
            </w:r>
            <w:r>
              <w:t xml:space="preserve">, от общего количества учащихся, имеющих право проезда по </w:t>
            </w:r>
            <w:proofErr w:type="spellStart"/>
            <w:r>
              <w:t>внутримуниципальным</w:t>
            </w:r>
            <w:proofErr w:type="spellEnd"/>
            <w:r>
              <w:t xml:space="preserve"> маршрутам регулярных перевозок с оплатой в размере 50 процентов</w:t>
            </w:r>
            <w:r w:rsidRPr="00DC4261">
              <w:t xml:space="preserve"> от установленного тарифа</w:t>
            </w:r>
          </w:p>
        </w:tc>
        <w:tc>
          <w:tcPr>
            <w:tcW w:w="385" w:type="pct"/>
          </w:tcPr>
          <w:p w:rsidR="003338F4" w:rsidRPr="00E32680" w:rsidRDefault="003338F4" w:rsidP="00E91473">
            <w:pPr>
              <w:spacing w:line="240" w:lineRule="atLeast"/>
              <w:ind w:left="-29" w:right="-28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Pr="00E32680" w:rsidRDefault="003338F4" w:rsidP="00BD6009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2" w:type="pct"/>
          </w:tcPr>
          <w:p w:rsidR="003338F4" w:rsidRPr="00E32680" w:rsidRDefault="003338F4" w:rsidP="00BD6009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100</w:t>
            </w:r>
          </w:p>
        </w:tc>
        <w:tc>
          <w:tcPr>
            <w:tcW w:w="289" w:type="pct"/>
          </w:tcPr>
          <w:p w:rsidR="003338F4" w:rsidRPr="003D34B1" w:rsidRDefault="003338F4" w:rsidP="00BD6009">
            <w:pPr>
              <w:jc w:val="center"/>
              <w:rPr>
                <w:u w:color="000000"/>
              </w:rPr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BD6009">
            <w:pPr>
              <w:jc w:val="center"/>
            </w:pPr>
            <w:r w:rsidRPr="003D34B1">
              <w:rPr>
                <w:u w:color="000000"/>
              </w:rPr>
              <w:t>100</w:t>
            </w:r>
          </w:p>
        </w:tc>
        <w:tc>
          <w:tcPr>
            <w:tcW w:w="239" w:type="pct"/>
          </w:tcPr>
          <w:p w:rsidR="003338F4" w:rsidRDefault="003338F4" w:rsidP="00BD6009">
            <w:pPr>
              <w:jc w:val="center"/>
            </w:pPr>
            <w:r w:rsidRPr="003D34B1">
              <w:rPr>
                <w:u w:color="000000"/>
              </w:rPr>
              <w:t>100</w:t>
            </w:r>
          </w:p>
        </w:tc>
        <w:tc>
          <w:tcPr>
            <w:tcW w:w="289" w:type="pct"/>
          </w:tcPr>
          <w:p w:rsidR="003338F4" w:rsidRDefault="003338F4" w:rsidP="00BD6009">
            <w:pPr>
              <w:jc w:val="center"/>
            </w:pPr>
            <w:r w:rsidRPr="003D34B1">
              <w:rPr>
                <w:u w:color="000000"/>
              </w:rPr>
              <w:t>100</w:t>
            </w:r>
          </w:p>
        </w:tc>
        <w:tc>
          <w:tcPr>
            <w:tcW w:w="529" w:type="pct"/>
          </w:tcPr>
          <w:p w:rsidR="003338F4" w:rsidRPr="00E32680" w:rsidRDefault="003338F4" w:rsidP="00BD6009">
            <w:pPr>
              <w:spacing w:line="240" w:lineRule="atLeast"/>
              <w:contextualSpacing/>
              <w:jc w:val="center"/>
            </w:pPr>
            <w:r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BD6009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</w:tbl>
    <w:p w:rsidR="00D504EB" w:rsidRPr="00D504EB" w:rsidRDefault="00D504EB" w:rsidP="00C5582A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626A75" w:rsidRPr="003009EC" w:rsidRDefault="00626A75" w:rsidP="00C5582A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 w:rsidR="000D1BCD"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 w:rsidR="00571844" w:rsidRPr="003009EC">
        <w:rPr>
          <w:sz w:val="26"/>
          <w:szCs w:val="26"/>
        </w:rPr>
        <w:t>в 202</w:t>
      </w:r>
      <w:r w:rsidR="00D340FF">
        <w:rPr>
          <w:sz w:val="26"/>
          <w:szCs w:val="26"/>
        </w:rPr>
        <w:t>5</w:t>
      </w:r>
      <w:r w:rsidRPr="003009EC">
        <w:rPr>
          <w:sz w:val="26"/>
          <w:szCs w:val="26"/>
        </w:rPr>
        <w:t xml:space="preserve"> году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2"/>
        <w:gridCol w:w="3982"/>
        <w:gridCol w:w="1130"/>
        <w:gridCol w:w="1130"/>
        <w:gridCol w:w="708"/>
        <w:gridCol w:w="708"/>
        <w:gridCol w:w="708"/>
        <w:gridCol w:w="708"/>
        <w:gridCol w:w="708"/>
        <w:gridCol w:w="566"/>
        <w:gridCol w:w="569"/>
        <w:gridCol w:w="563"/>
        <w:gridCol w:w="569"/>
        <w:gridCol w:w="569"/>
        <w:gridCol w:w="605"/>
        <w:gridCol w:w="823"/>
      </w:tblGrid>
      <w:tr w:rsidR="00E91473" w:rsidRPr="00E32680" w:rsidTr="00131A86">
        <w:trPr>
          <w:trHeight w:val="300"/>
          <w:tblHeader/>
        </w:trPr>
        <w:tc>
          <w:tcPr>
            <w:tcW w:w="238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350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383" w:type="pct"/>
            <w:vMerge w:val="restart"/>
          </w:tcPr>
          <w:p w:rsidR="00D170DD" w:rsidRPr="00E32680" w:rsidRDefault="005C7AAD" w:rsidP="00C5582A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367" w:type="pct"/>
            <w:gridSpan w:val="11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278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D170DD" w:rsidRPr="00E32680" w:rsidRDefault="00D170DD" w:rsidP="00D340FF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E91473" w:rsidRPr="00E32680" w:rsidTr="00131A86">
        <w:trPr>
          <w:trHeight w:val="177"/>
          <w:tblHeader/>
        </w:trPr>
        <w:tc>
          <w:tcPr>
            <w:tcW w:w="238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1350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2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1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04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278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</w:tr>
      <w:tr w:rsidR="00E91473" w:rsidRPr="00E32680" w:rsidTr="00131A86">
        <w:trPr>
          <w:trHeight w:val="284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350" w:type="pct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8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2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1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04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278" w:type="pct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D170DD" w:rsidRPr="00E32680" w:rsidTr="00131A86">
        <w:trPr>
          <w:trHeight w:val="415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4762" w:type="pct"/>
            <w:gridSpan w:val="15"/>
          </w:tcPr>
          <w:p w:rsidR="00D170DD" w:rsidRPr="00DC4261" w:rsidRDefault="00D170DD" w:rsidP="00C5582A">
            <w:pPr>
              <w:spacing w:line="240" w:lineRule="atLeast"/>
              <w:jc w:val="both"/>
            </w:pPr>
            <w:r>
              <w:t xml:space="preserve">Задача 1. </w:t>
            </w:r>
            <w:r w:rsidRPr="00EF2779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E91473" w:rsidRPr="00E32680" w:rsidTr="00131A86">
        <w:trPr>
          <w:trHeight w:val="415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1.1.</w:t>
            </w:r>
          </w:p>
        </w:tc>
        <w:tc>
          <w:tcPr>
            <w:tcW w:w="1350" w:type="pct"/>
            <w:vAlign w:val="center"/>
          </w:tcPr>
          <w:p w:rsidR="00D170DD" w:rsidRPr="00DC4261" w:rsidRDefault="00D170DD" w:rsidP="00C5582A">
            <w:pPr>
              <w:pStyle w:val="a3"/>
              <w:ind w:right="136"/>
              <w:rPr>
                <w:sz w:val="24"/>
                <w:szCs w:val="24"/>
              </w:rPr>
            </w:pPr>
            <w:r w:rsidRPr="00197C63">
              <w:rPr>
                <w:sz w:val="24"/>
                <w:szCs w:val="24"/>
              </w:rPr>
              <w:t>Количество воспитанников, охваченных дошкольным образованием в частных дошкольных образовательных организациях</w:t>
            </w:r>
          </w:p>
        </w:tc>
        <w:tc>
          <w:tcPr>
            <w:tcW w:w="383" w:type="pct"/>
          </w:tcPr>
          <w:p w:rsidR="00D170DD" w:rsidRPr="00060C7D" w:rsidRDefault="00D170DD" w:rsidP="006C66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D170DD" w:rsidRDefault="00D170DD" w:rsidP="00C5582A">
            <w:pPr>
              <w:spacing w:line="240" w:lineRule="atLeast"/>
              <w:jc w:val="center"/>
            </w:pPr>
            <w:r>
              <w:t>Человек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2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1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04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78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</w:tr>
      <w:tr w:rsidR="00E91473" w:rsidRPr="00E32680" w:rsidTr="00131A86">
        <w:trPr>
          <w:trHeight w:val="415"/>
        </w:trPr>
        <w:tc>
          <w:tcPr>
            <w:tcW w:w="238" w:type="pct"/>
          </w:tcPr>
          <w:p w:rsidR="00D170DD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1.2.</w:t>
            </w:r>
          </w:p>
        </w:tc>
        <w:tc>
          <w:tcPr>
            <w:tcW w:w="1350" w:type="pct"/>
            <w:vAlign w:val="center"/>
          </w:tcPr>
          <w:p w:rsidR="00D170DD" w:rsidRPr="00DC4261" w:rsidRDefault="00D170DD" w:rsidP="00C5582A">
            <w:pPr>
              <w:pStyle w:val="a3"/>
              <w:ind w:right="136"/>
              <w:rPr>
                <w:sz w:val="24"/>
                <w:szCs w:val="24"/>
              </w:rPr>
            </w:pPr>
            <w:r w:rsidRPr="00197C63">
              <w:rPr>
                <w:sz w:val="24"/>
                <w:szCs w:val="24"/>
              </w:rPr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  <w:tc>
          <w:tcPr>
            <w:tcW w:w="383" w:type="pct"/>
          </w:tcPr>
          <w:p w:rsidR="00D170DD" w:rsidRDefault="00D170DD" w:rsidP="006C663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D170DD" w:rsidRDefault="00D170DD" w:rsidP="00C5582A">
            <w:pPr>
              <w:spacing w:line="240" w:lineRule="atLeast"/>
              <w:jc w:val="center"/>
            </w:pPr>
            <w:r>
              <w:t>Человек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2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1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04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78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</w:tr>
      <w:tr w:rsidR="00D170DD" w:rsidRPr="00E32680" w:rsidTr="00131A86">
        <w:trPr>
          <w:trHeight w:val="250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2.</w:t>
            </w:r>
          </w:p>
        </w:tc>
        <w:tc>
          <w:tcPr>
            <w:tcW w:w="4762" w:type="pct"/>
            <w:gridSpan w:val="15"/>
          </w:tcPr>
          <w:p w:rsidR="00D170DD" w:rsidRPr="00DC4261" w:rsidRDefault="00D170DD" w:rsidP="00D340FF">
            <w:pPr>
              <w:spacing w:line="240" w:lineRule="atLeast"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E91473" w:rsidRPr="00E32680" w:rsidTr="00131A86">
        <w:trPr>
          <w:trHeight w:val="415"/>
        </w:trPr>
        <w:tc>
          <w:tcPr>
            <w:tcW w:w="238" w:type="pct"/>
          </w:tcPr>
          <w:p w:rsidR="005C7AAD" w:rsidRDefault="005C7AAD" w:rsidP="00C5582A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1350" w:type="pct"/>
          </w:tcPr>
          <w:p w:rsidR="005C7AAD" w:rsidRDefault="005C7AAD" w:rsidP="00D340FF">
            <w:pPr>
              <w:tabs>
                <w:tab w:val="left" w:pos="3840"/>
                <w:tab w:val="left" w:pos="3969"/>
                <w:tab w:val="center" w:pos="4819"/>
              </w:tabs>
              <w:ind w:right="134"/>
              <w:jc w:val="both"/>
            </w:pPr>
            <w:r>
              <w:t>Доля родителей, воспользовавшихся правом на получение компенсации части родительской платы за присмотр и уход за детьми в частных образовательных организациях, от общей численности родителей, заявивших на получение данной субсидии</w:t>
            </w:r>
          </w:p>
        </w:tc>
        <w:tc>
          <w:tcPr>
            <w:tcW w:w="383" w:type="pct"/>
          </w:tcPr>
          <w:p w:rsidR="005C7AAD" w:rsidRDefault="005C7AAD" w:rsidP="006C663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5C7AAD" w:rsidRDefault="005C7AAD" w:rsidP="00C5582A">
            <w:pPr>
              <w:spacing w:line="240" w:lineRule="atLeast"/>
              <w:jc w:val="center"/>
            </w:pPr>
            <w:r w:rsidRPr="009141BF">
              <w:t>Процентов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2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1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04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78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</w:tr>
      <w:tr w:rsidR="00E91473" w:rsidRPr="00E32680" w:rsidTr="00131A86">
        <w:trPr>
          <w:trHeight w:val="415"/>
        </w:trPr>
        <w:tc>
          <w:tcPr>
            <w:tcW w:w="238" w:type="pct"/>
          </w:tcPr>
          <w:p w:rsidR="005C7AAD" w:rsidRDefault="005C7AAD" w:rsidP="00C5582A">
            <w:pPr>
              <w:spacing w:line="240" w:lineRule="atLeast"/>
              <w:contextualSpacing/>
              <w:jc w:val="center"/>
            </w:pPr>
            <w:r>
              <w:t>2.2.</w:t>
            </w:r>
          </w:p>
        </w:tc>
        <w:tc>
          <w:tcPr>
            <w:tcW w:w="1350" w:type="pct"/>
          </w:tcPr>
          <w:p w:rsidR="005C7AAD" w:rsidRPr="00DC4261" w:rsidRDefault="005C7AAD" w:rsidP="00D340FF">
            <w:pPr>
              <w:tabs>
                <w:tab w:val="left" w:pos="3840"/>
                <w:tab w:val="left" w:pos="4242"/>
                <w:tab w:val="center" w:pos="4819"/>
              </w:tabs>
              <w:ind w:left="-3" w:right="136"/>
              <w:jc w:val="both"/>
            </w:pPr>
            <w:r w:rsidRPr="00DC4261">
              <w:t xml:space="preserve">Доля учащихся общеобразовательных организаций, </w:t>
            </w:r>
            <w:r w:rsidRPr="00DC4261">
              <w:lastRenderedPageBreak/>
              <w:t>по</w:t>
            </w:r>
            <w:r>
              <w:t>л</w:t>
            </w:r>
            <w:r w:rsidRPr="00DC4261">
              <w:t xml:space="preserve">учающих право проезда по </w:t>
            </w:r>
            <w:proofErr w:type="spellStart"/>
            <w:r w:rsidRPr="00DC4261">
              <w:t>внутримуниципальным</w:t>
            </w:r>
            <w:proofErr w:type="spellEnd"/>
            <w:r w:rsidRPr="00DC4261">
              <w:t xml:space="preserve"> маршрутам регулярных перевозок с оплатой в размере 50</w:t>
            </w:r>
            <w:r>
              <w:t> </w:t>
            </w:r>
            <w:r w:rsidRPr="00DC4261">
              <w:t>процентов от установленного тарифа</w:t>
            </w:r>
            <w:r>
              <w:t xml:space="preserve">, от общего количества учащихся, имеющих право проезда по </w:t>
            </w:r>
            <w:proofErr w:type="spellStart"/>
            <w:r>
              <w:t>внутримуниципальным</w:t>
            </w:r>
            <w:proofErr w:type="spellEnd"/>
            <w:r>
              <w:t xml:space="preserve"> маршрутам регулярных перевозок с оплатой в размере 50 процентов</w:t>
            </w:r>
            <w:r w:rsidRPr="00DC4261">
              <w:t xml:space="preserve"> от установленного тарифа</w:t>
            </w:r>
          </w:p>
        </w:tc>
        <w:tc>
          <w:tcPr>
            <w:tcW w:w="383" w:type="pct"/>
          </w:tcPr>
          <w:p w:rsidR="005C7AAD" w:rsidRPr="00E32680" w:rsidRDefault="005C7AAD" w:rsidP="006C6635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5C7AAD" w:rsidRPr="00DC4261" w:rsidRDefault="005C7AAD" w:rsidP="00BF696F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1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04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78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</w:tr>
    </w:tbl>
    <w:p w:rsidR="00E91473" w:rsidRDefault="00E91473" w:rsidP="00C5582A">
      <w:pPr>
        <w:spacing w:line="240" w:lineRule="atLeast"/>
        <w:contextualSpacing/>
        <w:jc w:val="center"/>
        <w:rPr>
          <w:sz w:val="26"/>
          <w:szCs w:val="26"/>
        </w:rPr>
      </w:pPr>
    </w:p>
    <w:p w:rsidR="00123467" w:rsidRPr="003009EC" w:rsidRDefault="00123467" w:rsidP="00C5582A">
      <w:pPr>
        <w:spacing w:line="240" w:lineRule="atLeast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4. Мероприятия (результаты) проекта</w:t>
      </w:r>
    </w:p>
    <w:tbl>
      <w:tblPr>
        <w:tblW w:w="498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5"/>
        <w:gridCol w:w="2813"/>
        <w:gridCol w:w="1277"/>
        <w:gridCol w:w="1280"/>
        <w:gridCol w:w="852"/>
        <w:gridCol w:w="852"/>
        <w:gridCol w:w="852"/>
        <w:gridCol w:w="858"/>
        <w:gridCol w:w="1554"/>
        <w:gridCol w:w="2273"/>
        <w:gridCol w:w="1686"/>
      </w:tblGrid>
      <w:tr w:rsidR="00F023C5" w:rsidRPr="00E32680" w:rsidTr="00131A86">
        <w:trPr>
          <w:trHeight w:val="390"/>
          <w:tblHeader/>
        </w:trPr>
        <w:tc>
          <w:tcPr>
            <w:tcW w:w="151" w:type="pct"/>
            <w:vMerge w:val="restart"/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954" w:type="pct"/>
            <w:vMerge w:val="restart"/>
            <w:tcBorders>
              <w:right w:val="single" w:sz="4" w:space="0" w:color="auto"/>
            </w:tcBorders>
            <w:vAlign w:val="center"/>
          </w:tcPr>
          <w:p w:rsidR="00F023C5" w:rsidRPr="00E32680" w:rsidRDefault="00BC0297" w:rsidP="00BC0297">
            <w:pPr>
              <w:spacing w:line="240" w:lineRule="atLeast"/>
              <w:contextualSpacing/>
              <w:jc w:val="center"/>
            </w:pPr>
            <w:r>
              <w:t>Задача/мероприятие</w:t>
            </w:r>
            <w:r w:rsidR="00F023C5" w:rsidRPr="00E32680">
              <w:t xml:space="preserve"> (результат)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  <w:r>
              <w:t xml:space="preserve"> (по ОКЕИ)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AF3D46">
            <w:pPr>
              <w:spacing w:line="240" w:lineRule="atLeast"/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868" w:type="pct"/>
            <w:gridSpan w:val="3"/>
            <w:tcBorders>
              <w:left w:val="single" w:sz="4" w:space="0" w:color="auto"/>
            </w:tcBorders>
            <w:vAlign w:val="center"/>
          </w:tcPr>
          <w:p w:rsidR="00F023C5" w:rsidRPr="00E32680" w:rsidRDefault="00F023C5" w:rsidP="00BC0297">
            <w:pPr>
              <w:spacing w:line="240" w:lineRule="atLeast"/>
              <w:contextualSpacing/>
              <w:jc w:val="center"/>
            </w:pPr>
            <w:r w:rsidRPr="00E32680">
              <w:t xml:space="preserve">Значение </w:t>
            </w:r>
            <w:r w:rsidR="00BC0297">
              <w:t>мероприятия (результата)</w:t>
            </w:r>
            <w:r w:rsidRPr="00E32680">
              <w:t xml:space="preserve"> по годам</w:t>
            </w:r>
          </w:p>
        </w:tc>
        <w:tc>
          <w:tcPr>
            <w:tcW w:w="527" w:type="pct"/>
            <w:vMerge w:val="restart"/>
            <w:vAlign w:val="center"/>
          </w:tcPr>
          <w:p w:rsidR="00F023C5" w:rsidRPr="00E32680" w:rsidRDefault="00F023C5" w:rsidP="00E64B97">
            <w:pPr>
              <w:spacing w:line="240" w:lineRule="atLeast"/>
              <w:contextualSpacing/>
              <w:jc w:val="center"/>
            </w:pPr>
            <w:r w:rsidRPr="00E32680">
              <w:t>Тип мероприятия</w:t>
            </w:r>
            <w:r w:rsidR="00BC0297">
              <w:t xml:space="preserve"> (результата)</w:t>
            </w:r>
          </w:p>
        </w:tc>
        <w:tc>
          <w:tcPr>
            <w:tcW w:w="771" w:type="pct"/>
            <w:vMerge w:val="restart"/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73" w:type="pct"/>
            <w:vMerge w:val="restart"/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>Связь с показателями регионального проекта</w:t>
            </w:r>
          </w:p>
        </w:tc>
      </w:tr>
      <w:tr w:rsidR="00F023C5" w:rsidRPr="00E32680" w:rsidTr="00131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  <w:tblHeader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Default="00F023C5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D340F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D340F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</w:tr>
      <w:tr w:rsidR="00F023C5" w:rsidRPr="00E32680" w:rsidTr="00131A86">
        <w:trPr>
          <w:trHeight w:val="281"/>
          <w:tblHeader/>
        </w:trPr>
        <w:tc>
          <w:tcPr>
            <w:tcW w:w="151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54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33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434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289" w:type="pct"/>
          </w:tcPr>
          <w:p w:rsidR="00F023C5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289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289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291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27" w:type="pct"/>
          </w:tcPr>
          <w:p w:rsidR="00F023C5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771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573" w:type="pct"/>
          </w:tcPr>
          <w:p w:rsidR="00F023C5" w:rsidRPr="00E32680" w:rsidRDefault="00F023C5" w:rsidP="00DB4B9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</w:t>
            </w:r>
            <w:r w:rsidR="00DB4B9A">
              <w:rPr>
                <w:bCs/>
                <w:color w:val="000000"/>
                <w:u w:color="000000"/>
              </w:rPr>
              <w:t>1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Pr="00E32680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4849" w:type="pct"/>
            <w:gridSpan w:val="10"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EF2779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954" w:type="pct"/>
          </w:tcPr>
          <w:p w:rsidR="00F023C5" w:rsidRDefault="00ED1602" w:rsidP="006A646E">
            <w:pPr>
              <w:spacing w:line="240" w:lineRule="atLeast"/>
              <w:ind w:left="116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D1602">
              <w:rPr>
                <w:bCs/>
                <w:color w:val="000000"/>
                <w:u w:color="000000"/>
              </w:rPr>
              <w:t xml:space="preserve">Субсидии  частным дошкольным образовательным организациям на возмещение затрат в </w:t>
            </w:r>
            <w:r w:rsidRPr="00ED1602">
              <w:rPr>
                <w:bCs/>
                <w:color w:val="000000"/>
                <w:u w:color="000000"/>
              </w:rPr>
              <w:lastRenderedPageBreak/>
              <w:t>связи с предоставлением дошкольного образования</w:t>
            </w:r>
          </w:p>
        </w:tc>
        <w:tc>
          <w:tcPr>
            <w:tcW w:w="433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Человек</w:t>
            </w:r>
          </w:p>
        </w:tc>
        <w:tc>
          <w:tcPr>
            <w:tcW w:w="434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89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89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89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91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527" w:type="pct"/>
          </w:tcPr>
          <w:p w:rsidR="00F023C5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771" w:type="pct"/>
            <w:vMerge w:val="restart"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  <w:r w:rsidRPr="00C82882">
              <w:t xml:space="preserve">Обеспечение государственных гарантий прав и свобод человека в сфере образования и </w:t>
            </w:r>
            <w:r w:rsidRPr="00C82882">
              <w:lastRenderedPageBreak/>
              <w:t>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  <w:tc>
          <w:tcPr>
            <w:tcW w:w="573" w:type="pct"/>
            <w:vMerge w:val="restart"/>
          </w:tcPr>
          <w:p w:rsidR="00F023C5" w:rsidRDefault="00F023C5" w:rsidP="002C0724">
            <w:pPr>
              <w:spacing w:line="240" w:lineRule="atLeast"/>
              <w:contextualSpacing/>
              <w:jc w:val="center"/>
            </w:pPr>
            <w:r>
              <w:lastRenderedPageBreak/>
              <w:t>Нет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lastRenderedPageBreak/>
              <w:t>1.2.</w:t>
            </w:r>
          </w:p>
        </w:tc>
        <w:tc>
          <w:tcPr>
            <w:tcW w:w="954" w:type="pct"/>
          </w:tcPr>
          <w:p w:rsidR="00F023C5" w:rsidRDefault="00ED1602" w:rsidP="00C82882">
            <w:pPr>
              <w:spacing w:line="240" w:lineRule="atLeast"/>
              <w:ind w:left="116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D1602">
              <w:rPr>
                <w:bCs/>
                <w:color w:val="000000"/>
                <w:u w:color="000000"/>
              </w:rPr>
              <w:t>Субсидии частным общеобразовательным организациям на возмещение затрат в связи с предоставлением дошкольного, начального общего, основного общего, среднего общего образования</w:t>
            </w:r>
          </w:p>
        </w:tc>
        <w:tc>
          <w:tcPr>
            <w:tcW w:w="433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34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9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89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9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91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527" w:type="pct"/>
          </w:tcPr>
          <w:p w:rsidR="00F023C5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771" w:type="pct"/>
            <w:vMerge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</w:p>
        </w:tc>
        <w:tc>
          <w:tcPr>
            <w:tcW w:w="573" w:type="pct"/>
            <w:vMerge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Pr="00E32680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2.</w:t>
            </w:r>
          </w:p>
        </w:tc>
        <w:tc>
          <w:tcPr>
            <w:tcW w:w="4849" w:type="pct"/>
            <w:gridSpan w:val="10"/>
          </w:tcPr>
          <w:p w:rsidR="00F023C5" w:rsidRPr="00DC4261" w:rsidRDefault="00F023C5" w:rsidP="00BA638A">
            <w:pPr>
              <w:spacing w:line="240" w:lineRule="atLeast"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954" w:type="pct"/>
          </w:tcPr>
          <w:p w:rsidR="00F023C5" w:rsidRDefault="00ED1602" w:rsidP="00C5582A">
            <w:pPr>
              <w:spacing w:line="240" w:lineRule="atLeast"/>
              <w:ind w:left="116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D1602">
              <w:t xml:space="preserve">Субсидии на 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 дошкольного образования, </w:t>
            </w:r>
            <w:r w:rsidRPr="00ED1602">
              <w:lastRenderedPageBreak/>
              <w:t>расположенных на территории города Челябинска</w:t>
            </w:r>
          </w:p>
        </w:tc>
        <w:tc>
          <w:tcPr>
            <w:tcW w:w="433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lastRenderedPageBreak/>
              <w:t>Процентов</w:t>
            </w:r>
          </w:p>
        </w:tc>
        <w:tc>
          <w:tcPr>
            <w:tcW w:w="434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89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F023C5" w:rsidRPr="00023F0F" w:rsidRDefault="00F023C5" w:rsidP="00C5582A">
            <w:pPr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F023C5" w:rsidRPr="00023F0F" w:rsidRDefault="00F023C5" w:rsidP="00C5582A">
            <w:pPr>
              <w:jc w:val="center"/>
            </w:pPr>
            <w:r>
              <w:t>100</w:t>
            </w:r>
          </w:p>
        </w:tc>
        <w:tc>
          <w:tcPr>
            <w:tcW w:w="527" w:type="pct"/>
          </w:tcPr>
          <w:p w:rsidR="00F023C5" w:rsidRDefault="00F023C5" w:rsidP="00BF696F">
            <w:pPr>
              <w:spacing w:line="240" w:lineRule="atLeast"/>
              <w:contextualSpacing/>
            </w:pPr>
            <w:r>
              <w:t>Выплаты физическим лицам</w:t>
            </w:r>
          </w:p>
        </w:tc>
        <w:tc>
          <w:tcPr>
            <w:tcW w:w="771" w:type="pct"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  <w:r w:rsidRPr="00C63209">
              <w:t xml:space="preserve"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</w:t>
            </w:r>
            <w:r w:rsidRPr="00C63209">
              <w:lastRenderedPageBreak/>
              <w:t>дошкольного образования</w:t>
            </w:r>
          </w:p>
        </w:tc>
        <w:tc>
          <w:tcPr>
            <w:tcW w:w="573" w:type="pct"/>
          </w:tcPr>
          <w:p w:rsidR="00F023C5" w:rsidRDefault="00F023C5" w:rsidP="002C0724">
            <w:pPr>
              <w:spacing w:line="240" w:lineRule="atLeast"/>
              <w:contextualSpacing/>
              <w:jc w:val="center"/>
            </w:pPr>
            <w:r>
              <w:lastRenderedPageBreak/>
              <w:t>Нет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lastRenderedPageBreak/>
              <w:t>2.2.</w:t>
            </w:r>
          </w:p>
        </w:tc>
        <w:tc>
          <w:tcPr>
            <w:tcW w:w="954" w:type="pct"/>
          </w:tcPr>
          <w:p w:rsidR="00F023C5" w:rsidRPr="00E32680" w:rsidRDefault="00EB24A1" w:rsidP="0023279E">
            <w:pPr>
              <w:spacing w:line="240" w:lineRule="atLeast"/>
              <w:ind w:left="116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>
              <w:rPr>
                <w:bCs/>
                <w:color w:val="000000"/>
                <w:u w:color="000000"/>
              </w:rPr>
              <w:t>Субсид</w:t>
            </w:r>
            <w:r w:rsidR="00ED1602">
              <w:rPr>
                <w:bCs/>
                <w:color w:val="000000"/>
                <w:u w:color="000000"/>
              </w:rPr>
              <w:t>и</w:t>
            </w:r>
            <w:r>
              <w:rPr>
                <w:bCs/>
                <w:color w:val="000000"/>
                <w:u w:color="000000"/>
              </w:rPr>
              <w:t>и</w:t>
            </w:r>
            <w:r w:rsidR="00F023C5" w:rsidRPr="009D4634">
              <w:rPr>
                <w:bCs/>
                <w:color w:val="000000"/>
                <w:u w:color="000000"/>
              </w:rPr>
              <w:t xml:space="preserve"> </w:t>
            </w:r>
            <w:r w:rsidR="0023279E" w:rsidRPr="0023279E">
              <w:rPr>
                <w:bCs/>
                <w:color w:val="000000"/>
                <w:u w:color="000000"/>
              </w:rPr>
              <w:t>на возмещение затрат, связанных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  <w:tc>
          <w:tcPr>
            <w:tcW w:w="433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4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F023C5" w:rsidRDefault="00F023C5" w:rsidP="00BF696F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89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527" w:type="pct"/>
          </w:tcPr>
          <w:p w:rsidR="00F023C5" w:rsidRPr="00E32680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771" w:type="pct"/>
          </w:tcPr>
          <w:p w:rsidR="00F023C5" w:rsidRPr="0003768F" w:rsidRDefault="00F023C5" w:rsidP="00BF696F">
            <w:pPr>
              <w:spacing w:line="240" w:lineRule="atLeast"/>
              <w:contextualSpacing/>
              <w:jc w:val="both"/>
            </w:pPr>
            <w:r>
              <w:t>Обеспечение учащихся льготным проездом в размере 50 процентов от установленного тарифа</w:t>
            </w:r>
          </w:p>
        </w:tc>
        <w:tc>
          <w:tcPr>
            <w:tcW w:w="573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t>Нет</w:t>
            </w:r>
          </w:p>
        </w:tc>
      </w:tr>
    </w:tbl>
    <w:p w:rsidR="009D4960" w:rsidRDefault="009D4960" w:rsidP="00C5582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3B7F00" w:rsidRPr="003009EC" w:rsidRDefault="00AB6872" w:rsidP="00C5582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5</w:t>
      </w:r>
      <w:r w:rsidR="00F6145C" w:rsidRPr="003009EC">
        <w:rPr>
          <w:sz w:val="26"/>
          <w:szCs w:val="26"/>
        </w:rPr>
        <w:t xml:space="preserve">. Финансовое обеспечение </w:t>
      </w:r>
      <w:r w:rsidR="009458AC">
        <w:rPr>
          <w:sz w:val="26"/>
          <w:szCs w:val="26"/>
        </w:rPr>
        <w:t>проекта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7"/>
        <w:gridCol w:w="2126"/>
        <w:gridCol w:w="1135"/>
        <w:gridCol w:w="991"/>
        <w:gridCol w:w="569"/>
        <w:gridCol w:w="1418"/>
        <w:gridCol w:w="1557"/>
      </w:tblGrid>
      <w:tr w:rsidR="00F6145C" w:rsidRPr="00E32680" w:rsidTr="006C6635">
        <w:trPr>
          <w:trHeight w:val="303"/>
        </w:trPr>
        <w:tc>
          <w:tcPr>
            <w:tcW w:w="2356" w:type="pct"/>
            <w:vMerge w:val="restart"/>
            <w:vAlign w:val="center"/>
          </w:tcPr>
          <w:p w:rsidR="00F6145C" w:rsidRPr="00E32680" w:rsidRDefault="00F6145C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644" w:type="pct"/>
            <w:gridSpan w:val="6"/>
            <w:vAlign w:val="center"/>
          </w:tcPr>
          <w:p w:rsidR="00F6145C" w:rsidRPr="00E32680" w:rsidRDefault="00F6145C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554B8F" w:rsidRPr="00E32680" w:rsidTr="006C6635">
        <w:trPr>
          <w:trHeight w:val="317"/>
        </w:trPr>
        <w:tc>
          <w:tcPr>
            <w:tcW w:w="2356" w:type="pct"/>
            <w:vMerge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721" w:type="pct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721" w:type="pct"/>
            <w:gridSpan w:val="2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74" w:type="pct"/>
            <w:gridSpan w:val="2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28" w:type="pct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554B8F" w:rsidRPr="00E32680" w:rsidTr="006C6635">
        <w:trPr>
          <w:trHeight w:val="143"/>
        </w:trPr>
        <w:tc>
          <w:tcPr>
            <w:tcW w:w="2356" w:type="pct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721" w:type="pct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721" w:type="pct"/>
            <w:gridSpan w:val="2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674" w:type="pct"/>
            <w:gridSpan w:val="2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4</w:t>
            </w:r>
          </w:p>
        </w:tc>
        <w:tc>
          <w:tcPr>
            <w:tcW w:w="528" w:type="pct"/>
          </w:tcPr>
          <w:p w:rsidR="00AE7D4D" w:rsidRPr="00E32680" w:rsidRDefault="00B0350A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E32680" w:rsidRDefault="00494E75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21" w:type="pct"/>
          </w:tcPr>
          <w:p w:rsidR="00494E75" w:rsidRPr="00927124" w:rsidRDefault="0059535C" w:rsidP="00DE4BF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250 017,8</w:t>
            </w:r>
          </w:p>
        </w:tc>
        <w:tc>
          <w:tcPr>
            <w:tcW w:w="721" w:type="pct"/>
            <w:gridSpan w:val="2"/>
          </w:tcPr>
          <w:p w:rsidR="00494E75" w:rsidRPr="00927124" w:rsidRDefault="000133D3" w:rsidP="00DE4BF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235 065,4</w:t>
            </w:r>
          </w:p>
        </w:tc>
        <w:tc>
          <w:tcPr>
            <w:tcW w:w="674" w:type="pct"/>
            <w:gridSpan w:val="2"/>
          </w:tcPr>
          <w:p w:rsidR="00494E75" w:rsidRPr="00927124" w:rsidRDefault="00494E75" w:rsidP="000133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</w:t>
            </w:r>
            <w:r w:rsidR="000133D3">
              <w:t> 215,8</w:t>
            </w:r>
          </w:p>
        </w:tc>
        <w:tc>
          <w:tcPr>
            <w:tcW w:w="528" w:type="pct"/>
          </w:tcPr>
          <w:p w:rsidR="00494E75" w:rsidRPr="0059535C" w:rsidRDefault="0059535C" w:rsidP="0015683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9535C">
              <w:t>720</w:t>
            </w:r>
            <w:r w:rsidR="0015683D">
              <w:t> 299,0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721" w:type="pct"/>
          </w:tcPr>
          <w:p w:rsidR="00494E75" w:rsidRPr="00927124" w:rsidRDefault="0059535C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250 017,8</w:t>
            </w:r>
          </w:p>
        </w:tc>
        <w:tc>
          <w:tcPr>
            <w:tcW w:w="721" w:type="pct"/>
            <w:gridSpan w:val="2"/>
          </w:tcPr>
          <w:p w:rsidR="00494E75" w:rsidRPr="00927124" w:rsidRDefault="00494E75" w:rsidP="000133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235 06</w:t>
            </w:r>
            <w:r w:rsidR="000133D3">
              <w:t>5</w:t>
            </w:r>
            <w:r>
              <w:t>,4</w:t>
            </w:r>
          </w:p>
        </w:tc>
        <w:tc>
          <w:tcPr>
            <w:tcW w:w="674" w:type="pct"/>
            <w:gridSpan w:val="2"/>
          </w:tcPr>
          <w:p w:rsidR="00494E75" w:rsidRPr="00927124" w:rsidRDefault="000133D3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235 215,8</w:t>
            </w:r>
          </w:p>
        </w:tc>
        <w:tc>
          <w:tcPr>
            <w:tcW w:w="528" w:type="pct"/>
          </w:tcPr>
          <w:p w:rsidR="00494E75" w:rsidRPr="0059535C" w:rsidRDefault="0059535C" w:rsidP="0015683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9535C">
              <w:t>720</w:t>
            </w:r>
            <w:r w:rsidR="0015683D">
              <w:t> 299,0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476CA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721" w:type="pct"/>
          </w:tcPr>
          <w:p w:rsidR="00494E75" w:rsidRPr="00407B29" w:rsidRDefault="00494E75" w:rsidP="00F61680">
            <w:pPr>
              <w:jc w:val="center"/>
            </w:pPr>
            <w:r w:rsidRPr="00407B29">
              <w:t>162 650,8</w:t>
            </w:r>
          </w:p>
        </w:tc>
        <w:tc>
          <w:tcPr>
            <w:tcW w:w="721" w:type="pct"/>
            <w:gridSpan w:val="2"/>
          </w:tcPr>
          <w:p w:rsidR="00494E75" w:rsidRPr="00407B29" w:rsidRDefault="00494E75" w:rsidP="00F61680">
            <w:pPr>
              <w:jc w:val="center"/>
            </w:pPr>
            <w:r w:rsidRPr="00407B29">
              <w:t>162 795,4</w:t>
            </w:r>
          </w:p>
        </w:tc>
        <w:tc>
          <w:tcPr>
            <w:tcW w:w="674" w:type="pct"/>
            <w:gridSpan w:val="2"/>
          </w:tcPr>
          <w:p w:rsidR="00494E75" w:rsidRPr="00407B29" w:rsidRDefault="00494E75" w:rsidP="00F61680">
            <w:pPr>
              <w:jc w:val="center"/>
            </w:pPr>
            <w:r w:rsidRPr="00407B29">
              <w:t>162 945,8</w:t>
            </w:r>
          </w:p>
        </w:tc>
        <w:tc>
          <w:tcPr>
            <w:tcW w:w="528" w:type="pct"/>
          </w:tcPr>
          <w:p w:rsidR="00494E75" w:rsidRDefault="00494E75" w:rsidP="00F61680">
            <w:pPr>
              <w:jc w:val="center"/>
            </w:pPr>
            <w:r w:rsidRPr="00407B29">
              <w:t>488 392,0</w:t>
            </w:r>
          </w:p>
        </w:tc>
      </w:tr>
      <w:tr w:rsidR="00E17D11" w:rsidRPr="00E32680" w:rsidTr="006C6635">
        <w:trPr>
          <w:trHeight w:val="193"/>
        </w:trPr>
        <w:tc>
          <w:tcPr>
            <w:tcW w:w="2356" w:type="pct"/>
          </w:tcPr>
          <w:p w:rsidR="00E17D11" w:rsidRPr="00927124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721" w:type="pct"/>
          </w:tcPr>
          <w:p w:rsidR="00E17D11" w:rsidRPr="000133D3" w:rsidRDefault="00E17D11" w:rsidP="00763D2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E17D11">
              <w:t>87 367,0</w:t>
            </w:r>
          </w:p>
        </w:tc>
        <w:tc>
          <w:tcPr>
            <w:tcW w:w="721" w:type="pct"/>
            <w:gridSpan w:val="2"/>
          </w:tcPr>
          <w:p w:rsidR="00E17D11" w:rsidRPr="00927124" w:rsidRDefault="00E17D11" w:rsidP="00763D2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674" w:type="pct"/>
            <w:gridSpan w:val="2"/>
          </w:tcPr>
          <w:p w:rsidR="00E17D11" w:rsidRPr="00927124" w:rsidRDefault="00E17D11" w:rsidP="00763D2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E17D11" w:rsidRPr="00E17D11" w:rsidRDefault="00E17D11" w:rsidP="00763D2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E17D11">
              <w:t>231 907,0</w:t>
            </w:r>
          </w:p>
        </w:tc>
      </w:tr>
      <w:tr w:rsidR="00494E75" w:rsidRPr="00E32680" w:rsidTr="00131A86">
        <w:trPr>
          <w:trHeight w:val="193"/>
        </w:trPr>
        <w:tc>
          <w:tcPr>
            <w:tcW w:w="5000" w:type="pct"/>
            <w:gridSpan w:val="7"/>
          </w:tcPr>
          <w:p w:rsidR="00494E75" w:rsidRPr="00927124" w:rsidRDefault="00ED1602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ED1602">
              <w:rPr>
                <w:bCs/>
                <w:color w:val="000000"/>
                <w:u w:color="000000"/>
              </w:rPr>
              <w:lastRenderedPageBreak/>
              <w:t>Субсидии  частным дошкольным образовательным организациям на возмещение затрат в связи с предоставлением дошкольного образования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106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65 748,1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65 833,1</w:t>
            </w:r>
          </w:p>
        </w:tc>
        <w:tc>
          <w:tcPr>
            <w:tcW w:w="481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65 921,4</w:t>
            </w:r>
          </w:p>
        </w:tc>
        <w:tc>
          <w:tcPr>
            <w:tcW w:w="528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197 502,6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областного бюджета</w:t>
            </w:r>
          </w:p>
        </w:tc>
        <w:tc>
          <w:tcPr>
            <w:tcW w:w="1106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65 748,1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65 833,1</w:t>
            </w:r>
          </w:p>
        </w:tc>
        <w:tc>
          <w:tcPr>
            <w:tcW w:w="481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65 921,4</w:t>
            </w:r>
          </w:p>
        </w:tc>
        <w:tc>
          <w:tcPr>
            <w:tcW w:w="528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197 502,6</w:t>
            </w:r>
          </w:p>
        </w:tc>
      </w:tr>
      <w:tr w:rsidR="00494E75" w:rsidRPr="00E32680" w:rsidTr="00131A86">
        <w:trPr>
          <w:trHeight w:val="193"/>
        </w:trPr>
        <w:tc>
          <w:tcPr>
            <w:tcW w:w="5000" w:type="pct"/>
            <w:gridSpan w:val="7"/>
          </w:tcPr>
          <w:p w:rsidR="00494E75" w:rsidRPr="00763D23" w:rsidRDefault="00ED1602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highlight w:val="yellow"/>
              </w:rPr>
            </w:pPr>
            <w:r w:rsidRPr="00ED1602">
              <w:rPr>
                <w:bCs/>
                <w:color w:val="000000"/>
                <w:u w:color="000000"/>
              </w:rPr>
              <w:t>Субсидии частным общеобразовательным организациям на возмещение затрат в связи с предоставлением дошкольного, начального общего, основного общего, среднего общего образования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106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91 611,2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91 670,8</w:t>
            </w:r>
          </w:p>
        </w:tc>
        <w:tc>
          <w:tcPr>
            <w:tcW w:w="481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91 732,9</w:t>
            </w:r>
          </w:p>
        </w:tc>
        <w:tc>
          <w:tcPr>
            <w:tcW w:w="528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275 014,9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областного бюджета</w:t>
            </w:r>
          </w:p>
        </w:tc>
        <w:tc>
          <w:tcPr>
            <w:tcW w:w="1106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91 611,2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91 670,8</w:t>
            </w:r>
          </w:p>
        </w:tc>
        <w:tc>
          <w:tcPr>
            <w:tcW w:w="481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91 732,9</w:t>
            </w:r>
          </w:p>
        </w:tc>
        <w:tc>
          <w:tcPr>
            <w:tcW w:w="528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275 014,9</w:t>
            </w:r>
          </w:p>
        </w:tc>
      </w:tr>
      <w:tr w:rsidR="00494E75" w:rsidRPr="00E32680" w:rsidTr="00131A86">
        <w:trPr>
          <w:trHeight w:val="193"/>
        </w:trPr>
        <w:tc>
          <w:tcPr>
            <w:tcW w:w="5000" w:type="pct"/>
            <w:gridSpan w:val="7"/>
          </w:tcPr>
          <w:p w:rsidR="00494E75" w:rsidRPr="00927124" w:rsidRDefault="00ED1602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ED1602">
              <w:t>Субсидии на 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 дошкольного образования, расположенных на территории города Челябинска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106" w:type="pct"/>
            <w:gridSpan w:val="2"/>
          </w:tcPr>
          <w:p w:rsidR="00494E75" w:rsidRPr="008C1AC0" w:rsidRDefault="00494E75" w:rsidP="00DE4BFF">
            <w:pPr>
              <w:jc w:val="center"/>
            </w:pPr>
            <w:r w:rsidRPr="008C1AC0">
              <w:t>5 291,5</w:t>
            </w:r>
          </w:p>
        </w:tc>
        <w:tc>
          <w:tcPr>
            <w:tcW w:w="529" w:type="pct"/>
            <w:gridSpan w:val="2"/>
          </w:tcPr>
          <w:p w:rsidR="00494E75" w:rsidRPr="008C1AC0" w:rsidRDefault="00494E75" w:rsidP="00DE4BFF">
            <w:pPr>
              <w:jc w:val="center"/>
            </w:pPr>
            <w:r w:rsidRPr="008C1AC0">
              <w:t>5 291,5</w:t>
            </w:r>
          </w:p>
        </w:tc>
        <w:tc>
          <w:tcPr>
            <w:tcW w:w="481" w:type="pct"/>
          </w:tcPr>
          <w:p w:rsidR="00494E75" w:rsidRPr="008C1AC0" w:rsidRDefault="00494E75" w:rsidP="00DE4BFF">
            <w:pPr>
              <w:jc w:val="center"/>
            </w:pPr>
            <w:r w:rsidRPr="008C1AC0">
              <w:t>5 291,5</w:t>
            </w:r>
          </w:p>
        </w:tc>
        <w:tc>
          <w:tcPr>
            <w:tcW w:w="528" w:type="pct"/>
          </w:tcPr>
          <w:p w:rsidR="00494E75" w:rsidRDefault="00494E75" w:rsidP="00DE4BFF">
            <w:pPr>
              <w:jc w:val="center"/>
            </w:pPr>
            <w:r w:rsidRPr="008C1AC0">
              <w:t>15 874,5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областного бюджета</w:t>
            </w:r>
          </w:p>
        </w:tc>
        <w:tc>
          <w:tcPr>
            <w:tcW w:w="1106" w:type="pct"/>
            <w:gridSpan w:val="2"/>
          </w:tcPr>
          <w:p w:rsidR="00494E75" w:rsidRPr="008C1AC0" w:rsidRDefault="00494E75" w:rsidP="003C0653">
            <w:pPr>
              <w:jc w:val="center"/>
            </w:pPr>
            <w:r w:rsidRPr="008C1AC0">
              <w:t>5 291,5</w:t>
            </w:r>
          </w:p>
        </w:tc>
        <w:tc>
          <w:tcPr>
            <w:tcW w:w="529" w:type="pct"/>
            <w:gridSpan w:val="2"/>
          </w:tcPr>
          <w:p w:rsidR="00494E75" w:rsidRPr="008C1AC0" w:rsidRDefault="00494E75" w:rsidP="003C0653">
            <w:pPr>
              <w:jc w:val="center"/>
            </w:pPr>
            <w:r w:rsidRPr="008C1AC0">
              <w:t>5 291,5</w:t>
            </w:r>
          </w:p>
        </w:tc>
        <w:tc>
          <w:tcPr>
            <w:tcW w:w="481" w:type="pct"/>
          </w:tcPr>
          <w:p w:rsidR="00494E75" w:rsidRPr="008C1AC0" w:rsidRDefault="00494E75" w:rsidP="003C0653">
            <w:pPr>
              <w:jc w:val="center"/>
            </w:pPr>
            <w:r w:rsidRPr="008C1AC0">
              <w:t>5 291,5</w:t>
            </w:r>
          </w:p>
        </w:tc>
        <w:tc>
          <w:tcPr>
            <w:tcW w:w="528" w:type="pct"/>
          </w:tcPr>
          <w:p w:rsidR="00494E75" w:rsidRDefault="00494E75" w:rsidP="003C0653">
            <w:pPr>
              <w:jc w:val="center"/>
            </w:pPr>
            <w:r w:rsidRPr="008C1AC0">
              <w:t>15 874,5</w:t>
            </w:r>
          </w:p>
        </w:tc>
      </w:tr>
      <w:tr w:rsidR="00494E75" w:rsidRPr="00E32680" w:rsidTr="00131A86">
        <w:trPr>
          <w:trHeight w:val="193"/>
        </w:trPr>
        <w:tc>
          <w:tcPr>
            <w:tcW w:w="5000" w:type="pct"/>
            <w:gridSpan w:val="7"/>
          </w:tcPr>
          <w:p w:rsidR="00494E75" w:rsidRPr="00927124" w:rsidRDefault="00EB24A1" w:rsidP="00EB24A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>
              <w:rPr>
                <w:bCs/>
                <w:color w:val="000000"/>
                <w:u w:color="000000"/>
              </w:rPr>
              <w:t>С</w:t>
            </w:r>
            <w:r w:rsidR="00494E75" w:rsidRPr="009D4634">
              <w:rPr>
                <w:bCs/>
                <w:color w:val="000000"/>
                <w:u w:color="000000"/>
              </w:rPr>
              <w:t>убсид</w:t>
            </w:r>
            <w:r>
              <w:rPr>
                <w:bCs/>
                <w:color w:val="000000"/>
                <w:u w:color="000000"/>
              </w:rPr>
              <w:t>и</w:t>
            </w:r>
            <w:r w:rsidR="00494E75" w:rsidRPr="009D4634">
              <w:rPr>
                <w:bCs/>
                <w:color w:val="000000"/>
                <w:u w:color="000000"/>
              </w:rPr>
              <w:t xml:space="preserve">и </w:t>
            </w:r>
            <w:r w:rsidR="00494E75" w:rsidRPr="0023279E">
              <w:rPr>
                <w:bCs/>
                <w:color w:val="000000"/>
                <w:u w:color="000000"/>
              </w:rPr>
              <w:t>на возмещение затрат, связанных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106" w:type="pct"/>
            <w:gridSpan w:val="2"/>
          </w:tcPr>
          <w:p w:rsidR="00494E75" w:rsidRPr="000133D3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E17D11">
              <w:t>87 367,0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481" w:type="pct"/>
          </w:tcPr>
          <w:p w:rsidR="00494E75" w:rsidRPr="00927124" w:rsidRDefault="00494E75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494E75" w:rsidRPr="00E17D11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E17D11">
              <w:t>231 907,0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бюджета города</w:t>
            </w:r>
          </w:p>
        </w:tc>
        <w:tc>
          <w:tcPr>
            <w:tcW w:w="1106" w:type="pct"/>
            <w:gridSpan w:val="2"/>
          </w:tcPr>
          <w:p w:rsidR="00494E75" w:rsidRPr="000133D3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E17D11">
              <w:t>87 367,0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481" w:type="pct"/>
          </w:tcPr>
          <w:p w:rsidR="00494E75" w:rsidRPr="00927124" w:rsidRDefault="00494E75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494E75" w:rsidRPr="00E17D11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E17D11">
              <w:t>231 907,0</w:t>
            </w:r>
          </w:p>
        </w:tc>
      </w:tr>
    </w:tbl>
    <w:p w:rsidR="00310806" w:rsidRDefault="00310806" w:rsidP="00C5582A">
      <w:pPr>
        <w:spacing w:line="276" w:lineRule="auto"/>
        <w:ind w:left="360"/>
        <w:jc w:val="center"/>
        <w:rPr>
          <w:sz w:val="28"/>
          <w:szCs w:val="28"/>
        </w:rPr>
      </w:pPr>
    </w:p>
    <w:p w:rsidR="00A60A28" w:rsidRPr="003009EC" w:rsidRDefault="00A60A28" w:rsidP="00C5582A">
      <w:pPr>
        <w:spacing w:line="276" w:lineRule="auto"/>
        <w:ind w:left="360"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6. План реализации проекта в </w:t>
      </w:r>
      <w:r w:rsidR="00CE57DD">
        <w:rPr>
          <w:sz w:val="26"/>
          <w:szCs w:val="26"/>
        </w:rPr>
        <w:t>2025</w:t>
      </w:r>
      <w:r w:rsidRPr="003009EC">
        <w:rPr>
          <w:sz w:val="26"/>
          <w:szCs w:val="26"/>
        </w:rPr>
        <w:t xml:space="preserve"> году</w:t>
      </w:r>
    </w:p>
    <w:tbl>
      <w:tblPr>
        <w:tblStyle w:val="af"/>
        <w:tblW w:w="492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4"/>
        <w:gridCol w:w="6519"/>
        <w:gridCol w:w="1135"/>
        <w:gridCol w:w="1274"/>
        <w:gridCol w:w="2692"/>
        <w:gridCol w:w="2129"/>
      </w:tblGrid>
      <w:tr w:rsidR="002F1969" w:rsidRPr="003D5896" w:rsidTr="008F15DA">
        <w:trPr>
          <w:tblHeader/>
        </w:trPr>
        <w:tc>
          <w:tcPr>
            <w:tcW w:w="337" w:type="pct"/>
            <w:vMerge w:val="restart"/>
          </w:tcPr>
          <w:p w:rsidR="002F1969" w:rsidRPr="003D5896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bookmarkStart w:id="0" w:name="_GoBack" w:colFirst="2" w:colLast="2"/>
            <w:r w:rsidRPr="003D5896">
              <w:rPr>
                <w:sz w:val="24"/>
                <w:szCs w:val="24"/>
              </w:rPr>
              <w:t>№</w:t>
            </w:r>
          </w:p>
          <w:p w:rsidR="002F1969" w:rsidRPr="003D5896" w:rsidRDefault="002F1969" w:rsidP="008F15DA">
            <w:pPr>
              <w:ind w:left="-108" w:right="-77"/>
              <w:jc w:val="center"/>
              <w:rPr>
                <w:sz w:val="24"/>
                <w:szCs w:val="24"/>
              </w:rPr>
            </w:pPr>
            <w:proofErr w:type="gramStart"/>
            <w:r w:rsidRPr="003D5896">
              <w:rPr>
                <w:sz w:val="24"/>
                <w:szCs w:val="24"/>
              </w:rPr>
              <w:t>п</w:t>
            </w:r>
            <w:proofErr w:type="gramEnd"/>
            <w:r w:rsidRPr="003D5896">
              <w:rPr>
                <w:sz w:val="24"/>
                <w:szCs w:val="24"/>
              </w:rPr>
              <w:t>/п</w:t>
            </w:r>
          </w:p>
        </w:tc>
        <w:tc>
          <w:tcPr>
            <w:tcW w:w="2211" w:type="pct"/>
            <w:vMerge w:val="restart"/>
          </w:tcPr>
          <w:p w:rsidR="002F1969" w:rsidRPr="003D5896" w:rsidRDefault="002F1969" w:rsidP="008518F9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Наименование мероприятия (результата),</w:t>
            </w:r>
            <w:r>
              <w:rPr>
                <w:sz w:val="24"/>
                <w:szCs w:val="24"/>
              </w:rPr>
              <w:t xml:space="preserve"> </w:t>
            </w:r>
            <w:r w:rsidRPr="003D5896">
              <w:rPr>
                <w:sz w:val="24"/>
                <w:szCs w:val="24"/>
              </w:rPr>
              <w:t>контрольной точки</w:t>
            </w:r>
          </w:p>
        </w:tc>
        <w:tc>
          <w:tcPr>
            <w:tcW w:w="817" w:type="pct"/>
            <w:gridSpan w:val="2"/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913" w:type="pct"/>
            <w:vMerge w:val="restart"/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Ответственный</w:t>
            </w:r>
          </w:p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исполнитель</w:t>
            </w:r>
          </w:p>
        </w:tc>
        <w:tc>
          <w:tcPr>
            <w:tcW w:w="722" w:type="pct"/>
            <w:vMerge w:val="restart"/>
          </w:tcPr>
          <w:p w:rsidR="002F1969" w:rsidRPr="003D5896" w:rsidRDefault="002F1969" w:rsidP="008518F9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2F1969" w:rsidRPr="003D5896" w:rsidTr="008F15DA">
        <w:trPr>
          <w:tblHeader/>
        </w:trPr>
        <w:tc>
          <w:tcPr>
            <w:tcW w:w="337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8F15DA">
            <w:pPr>
              <w:ind w:left="-108" w:right="-77"/>
              <w:rPr>
                <w:sz w:val="24"/>
                <w:szCs w:val="24"/>
              </w:rPr>
            </w:pPr>
          </w:p>
        </w:tc>
        <w:tc>
          <w:tcPr>
            <w:tcW w:w="2211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начало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конец</w:t>
            </w:r>
          </w:p>
        </w:tc>
        <w:tc>
          <w:tcPr>
            <w:tcW w:w="913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</w:tr>
      <w:tr w:rsidR="002F1969" w:rsidRPr="003D5896" w:rsidTr="008F15DA">
        <w:trPr>
          <w:tblHeader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1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69" w:rsidRPr="003D5896" w:rsidRDefault="002F1969" w:rsidP="00C5582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4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6</w:t>
            </w:r>
          </w:p>
        </w:tc>
      </w:tr>
      <w:tr w:rsidR="005E56C9" w:rsidRPr="003D5896" w:rsidTr="008F15DA">
        <w:tc>
          <w:tcPr>
            <w:tcW w:w="337" w:type="pct"/>
          </w:tcPr>
          <w:p w:rsidR="005E56C9" w:rsidRPr="003D5896" w:rsidRDefault="00655DA1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56C9" w:rsidRPr="003D5896">
              <w:rPr>
                <w:sz w:val="24"/>
                <w:szCs w:val="24"/>
              </w:rPr>
              <w:t>.</w:t>
            </w:r>
          </w:p>
        </w:tc>
        <w:tc>
          <w:tcPr>
            <w:tcW w:w="4663" w:type="pct"/>
            <w:gridSpan w:val="5"/>
            <w:vAlign w:val="center"/>
          </w:tcPr>
          <w:p w:rsidR="005E56C9" w:rsidRPr="005E56C9" w:rsidRDefault="005E56C9" w:rsidP="008F15DA">
            <w:pPr>
              <w:ind w:left="-108" w:right="-108"/>
              <w:jc w:val="both"/>
            </w:pPr>
            <w:r w:rsidRPr="005E56C9">
              <w:rPr>
                <w:rFonts w:eastAsiaTheme="minorHAnsi"/>
                <w:sz w:val="24"/>
                <w:szCs w:val="24"/>
                <w:lang w:eastAsia="en-US"/>
              </w:rPr>
              <w:t xml:space="preserve">Задача </w:t>
            </w:r>
            <w:r w:rsidR="00655DA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5E56C9">
              <w:rPr>
                <w:rFonts w:eastAsiaTheme="minorHAnsi"/>
                <w:sz w:val="24"/>
                <w:szCs w:val="24"/>
                <w:lang w:eastAsia="en-US"/>
              </w:rPr>
              <w:t>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880272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802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880272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880272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ED1602">
              <w:rPr>
                <w:sz w:val="24"/>
                <w:szCs w:val="24"/>
              </w:rPr>
              <w:t>Субсидии  частным дошкольным образовательным организациям на возмещение затрат в связи с предоставлением дошкольного образования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3D5896" w:rsidRDefault="002F1969" w:rsidP="004520DC">
            <w:pPr>
              <w:jc w:val="center"/>
              <w:rPr>
                <w:sz w:val="24"/>
                <w:szCs w:val="24"/>
                <w:lang w:val="en-US"/>
              </w:rPr>
            </w:pPr>
            <w:r w:rsidRPr="003D5896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Pr="005A3694">
              <w:rPr>
                <w:sz w:val="24"/>
                <w:szCs w:val="24"/>
              </w:rPr>
              <w:t>.К.1.</w:t>
            </w:r>
          </w:p>
        </w:tc>
        <w:tc>
          <w:tcPr>
            <w:tcW w:w="2211" w:type="pct"/>
          </w:tcPr>
          <w:p w:rsidR="002F1969" w:rsidRPr="005A3694" w:rsidRDefault="002F1969" w:rsidP="00A570E4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точка: заключение соглашений </w:t>
            </w:r>
            <w:r w:rsidRPr="00AD043A">
              <w:rPr>
                <w:sz w:val="24"/>
                <w:szCs w:val="24"/>
              </w:rPr>
              <w:t>о возмещении затрат</w:t>
            </w:r>
            <w:r>
              <w:rPr>
                <w:sz w:val="24"/>
                <w:szCs w:val="24"/>
              </w:rPr>
              <w:t xml:space="preserve"> </w:t>
            </w:r>
            <w:r w:rsidRPr="00880272">
              <w:rPr>
                <w:sz w:val="24"/>
                <w:szCs w:val="24"/>
              </w:rPr>
              <w:t xml:space="preserve">юридическим лицам, индивидуальным </w:t>
            </w:r>
            <w:r w:rsidRPr="00880272">
              <w:rPr>
                <w:sz w:val="24"/>
                <w:szCs w:val="24"/>
              </w:rPr>
              <w:lastRenderedPageBreak/>
              <w:t>предпринимателям-производителям товаров, работ, услуг, связанных с получением дошкольного образования в частных дошкольных образовательных организациях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делам образования города </w:t>
            </w:r>
            <w:r>
              <w:rPr>
                <w:sz w:val="24"/>
                <w:szCs w:val="24"/>
              </w:rPr>
              <w:lastRenderedPageBreak/>
              <w:t>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5A36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5A3694">
              <w:rPr>
                <w:sz w:val="24"/>
                <w:szCs w:val="24"/>
              </w:rPr>
              <w:t>.К.2.</w:t>
            </w:r>
          </w:p>
        </w:tc>
        <w:tc>
          <w:tcPr>
            <w:tcW w:w="2211" w:type="pct"/>
          </w:tcPr>
          <w:p w:rsidR="002F1969" w:rsidRPr="005A3694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перечисление средств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3D5896" w:rsidRDefault="002F1969" w:rsidP="0049604D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мероприятия (результата): количество человек, получающих </w:t>
            </w:r>
            <w:r w:rsidRPr="0049604D">
              <w:rPr>
                <w:sz w:val="24"/>
                <w:szCs w:val="24"/>
              </w:rPr>
              <w:t>дошкольн</w:t>
            </w:r>
            <w:r>
              <w:rPr>
                <w:sz w:val="24"/>
                <w:szCs w:val="24"/>
              </w:rPr>
              <w:t>ое образование</w:t>
            </w:r>
            <w:r w:rsidRPr="0049604D">
              <w:rPr>
                <w:sz w:val="24"/>
                <w:szCs w:val="24"/>
              </w:rPr>
              <w:t xml:space="preserve"> в частных дошкольных 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Default="002F1969" w:rsidP="004520DC">
            <w:pPr>
              <w:jc w:val="center"/>
            </w:pPr>
            <w:r w:rsidRPr="003161C7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3D5896" w:rsidRDefault="002F1969" w:rsidP="0049604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предоставление формы статистического наблюдения 85-К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8518F9" w:rsidRDefault="002F1969" w:rsidP="00851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федерального статистического наблюдения 85-К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880272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880272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880272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ED1602">
              <w:rPr>
                <w:bCs/>
                <w:sz w:val="24"/>
                <w:szCs w:val="24"/>
              </w:rPr>
              <w:t>Субсидии частным общеобразовательным организациям на возмещение затрат в связи с предоставлением дошкольного, начального общего, основного общего, среднего общего образования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3D5896" w:rsidRDefault="002F1969" w:rsidP="004520DC">
            <w:pPr>
              <w:jc w:val="center"/>
              <w:rPr>
                <w:sz w:val="24"/>
                <w:szCs w:val="24"/>
                <w:lang w:val="en-US"/>
              </w:rPr>
            </w:pPr>
            <w:r w:rsidRPr="003D5896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5A3694">
              <w:rPr>
                <w:sz w:val="24"/>
                <w:szCs w:val="24"/>
              </w:rPr>
              <w:t>.К.1.</w:t>
            </w:r>
          </w:p>
        </w:tc>
        <w:tc>
          <w:tcPr>
            <w:tcW w:w="2211" w:type="pct"/>
          </w:tcPr>
          <w:p w:rsidR="002F1969" w:rsidRPr="005A3694" w:rsidRDefault="002F1969" w:rsidP="00A570E4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точка: заключение соглашений </w:t>
            </w:r>
            <w:r w:rsidRPr="00AD043A">
              <w:rPr>
                <w:sz w:val="24"/>
                <w:szCs w:val="24"/>
              </w:rPr>
              <w:t>о возмещении затрат</w:t>
            </w:r>
            <w:r>
              <w:rPr>
                <w:sz w:val="24"/>
                <w:szCs w:val="24"/>
              </w:rPr>
              <w:t xml:space="preserve"> </w:t>
            </w:r>
            <w:r w:rsidRPr="00880272">
              <w:rPr>
                <w:sz w:val="24"/>
                <w:szCs w:val="24"/>
              </w:rPr>
              <w:t xml:space="preserve">юридическим лицам, индивидуальным предпринимателям-производителям товаров, работ, услуг, </w:t>
            </w:r>
            <w:r w:rsidRPr="00BD64E6">
              <w:rPr>
                <w:bCs/>
                <w:sz w:val="24"/>
                <w:szCs w:val="24"/>
              </w:rPr>
              <w:t>связанных с получением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A36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A3694">
              <w:rPr>
                <w:sz w:val="24"/>
                <w:szCs w:val="24"/>
              </w:rPr>
              <w:t>.К.2.</w:t>
            </w:r>
          </w:p>
        </w:tc>
        <w:tc>
          <w:tcPr>
            <w:tcW w:w="2211" w:type="pct"/>
          </w:tcPr>
          <w:p w:rsidR="002F1969" w:rsidRPr="005A3694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перечисление средств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3D5896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3D5896" w:rsidRDefault="002F1969" w:rsidP="00BD64E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мероприятия (результата): количество человек, получающих </w:t>
            </w:r>
            <w:r>
              <w:rPr>
                <w:bCs/>
                <w:sz w:val="24"/>
                <w:szCs w:val="24"/>
              </w:rPr>
              <w:t>дошкольное</w:t>
            </w:r>
            <w:r w:rsidRPr="00BD64E6">
              <w:rPr>
                <w:bCs/>
                <w:sz w:val="24"/>
                <w:szCs w:val="24"/>
              </w:rPr>
              <w:t>, начально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 обще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основное общее</w:t>
            </w:r>
            <w:r w:rsidRPr="00BD64E6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среднее общее</w:t>
            </w:r>
            <w:r w:rsidRPr="00BD64E6">
              <w:rPr>
                <w:bCs/>
                <w:sz w:val="24"/>
                <w:szCs w:val="24"/>
              </w:rPr>
              <w:t xml:space="preserve"> образовани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 в частных общеобразовательных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Default="002F1969" w:rsidP="004520DC">
            <w:pPr>
              <w:jc w:val="center"/>
            </w:pPr>
            <w:r w:rsidRPr="003161C7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3D5896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3D5896" w:rsidRDefault="002F1969" w:rsidP="007B7DE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предоставление формы статистического наблюдения ОО-1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1D7AA0" w:rsidRDefault="002F1969" w:rsidP="00851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федерального статистического наблюдения ОО-1</w:t>
            </w:r>
          </w:p>
        </w:tc>
      </w:tr>
      <w:tr w:rsidR="00692164" w:rsidRPr="003D5896" w:rsidTr="008F15DA">
        <w:tc>
          <w:tcPr>
            <w:tcW w:w="337" w:type="pct"/>
          </w:tcPr>
          <w:p w:rsidR="00692164" w:rsidRPr="00692164" w:rsidRDefault="00655DA1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2164" w:rsidRPr="00692164">
              <w:rPr>
                <w:sz w:val="24"/>
                <w:szCs w:val="24"/>
              </w:rPr>
              <w:t>.</w:t>
            </w:r>
          </w:p>
        </w:tc>
        <w:tc>
          <w:tcPr>
            <w:tcW w:w="4663" w:type="pct"/>
            <w:gridSpan w:val="5"/>
          </w:tcPr>
          <w:p w:rsidR="00692164" w:rsidRPr="00692164" w:rsidRDefault="00692164" w:rsidP="008F15DA">
            <w:pPr>
              <w:ind w:left="-108" w:right="-108"/>
              <w:jc w:val="both"/>
              <w:rPr>
                <w:sz w:val="24"/>
                <w:szCs w:val="24"/>
              </w:rPr>
            </w:pPr>
            <w:r w:rsidRPr="00692164">
              <w:rPr>
                <w:sz w:val="24"/>
                <w:szCs w:val="24"/>
              </w:rPr>
              <w:t xml:space="preserve">Задача </w:t>
            </w:r>
            <w:r w:rsidR="00655DA1">
              <w:rPr>
                <w:sz w:val="24"/>
                <w:szCs w:val="24"/>
              </w:rPr>
              <w:t>2</w:t>
            </w:r>
            <w:r w:rsidRPr="00692164">
              <w:rPr>
                <w:sz w:val="24"/>
                <w:szCs w:val="24"/>
              </w:rPr>
              <w:t>. Социальная поддержка воспитанников и обучающихся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880272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Pr="00880272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880272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ED1602">
              <w:rPr>
                <w:bCs/>
                <w:sz w:val="24"/>
                <w:szCs w:val="24"/>
              </w:rPr>
              <w:t>Субсидии на 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 дошкольного образования, расположенных на территории города Челябинска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3D5896" w:rsidRDefault="002F1969" w:rsidP="004520DC">
            <w:pPr>
              <w:jc w:val="center"/>
              <w:rPr>
                <w:sz w:val="24"/>
                <w:szCs w:val="24"/>
                <w:lang w:val="en-US"/>
              </w:rPr>
            </w:pPr>
            <w:r w:rsidRPr="003D5896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  <w:r w:rsidRPr="005A3694">
              <w:rPr>
                <w:sz w:val="24"/>
                <w:szCs w:val="24"/>
              </w:rPr>
              <w:t>К.1.</w:t>
            </w:r>
          </w:p>
        </w:tc>
        <w:tc>
          <w:tcPr>
            <w:tcW w:w="2211" w:type="pct"/>
          </w:tcPr>
          <w:p w:rsidR="002F1969" w:rsidRPr="005A3694" w:rsidRDefault="002F1969" w:rsidP="003D3509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точка: заключение соглашений с </w:t>
            </w:r>
            <w:r w:rsidRPr="00880272">
              <w:rPr>
                <w:sz w:val="24"/>
                <w:szCs w:val="24"/>
              </w:rPr>
              <w:t>юридическим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 xml:space="preserve"> лицам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>, индивидуальным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 xml:space="preserve"> предпринимателям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>-производителям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 xml:space="preserve"> товаров, работ, услуг </w:t>
            </w:r>
            <w:r>
              <w:rPr>
                <w:sz w:val="24"/>
                <w:szCs w:val="24"/>
              </w:rPr>
              <w:t>на предоставление субсидии на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112B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A36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5A3694">
              <w:rPr>
                <w:sz w:val="24"/>
                <w:szCs w:val="24"/>
              </w:rPr>
              <w:t>.К.2.</w:t>
            </w:r>
          </w:p>
        </w:tc>
        <w:tc>
          <w:tcPr>
            <w:tcW w:w="2211" w:type="pct"/>
          </w:tcPr>
          <w:p w:rsidR="002F1969" w:rsidRPr="005A3694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перечисление средств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  <w:r w:rsidRPr="003D5896">
              <w:rPr>
                <w:sz w:val="24"/>
                <w:szCs w:val="24"/>
              </w:rPr>
              <w:t>1.</w:t>
            </w:r>
          </w:p>
        </w:tc>
        <w:tc>
          <w:tcPr>
            <w:tcW w:w="2211" w:type="pct"/>
          </w:tcPr>
          <w:p w:rsidR="002F1969" w:rsidRPr="003D5896" w:rsidRDefault="002F1969" w:rsidP="00273D7F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мероприятия (результата): доля родителей, воспользовавшихся правом получения компенсации части родительской платы за присмотр и уход за детьми в частных 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Default="002F1969" w:rsidP="004520DC">
            <w:pPr>
              <w:jc w:val="center"/>
            </w:pPr>
            <w:r w:rsidRPr="003161C7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3D5896" w:rsidRDefault="002F1969" w:rsidP="00273D7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подача заявлений родителями (законными представителями) в частные образовательные организации для получения компенсации части родительской платы за присмотр и уход за детьми в частных 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1D7AA0" w:rsidRDefault="002F1969" w:rsidP="00851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  <w:r w:rsidRPr="00B61076">
              <w:rPr>
                <w:sz w:val="24"/>
                <w:szCs w:val="24"/>
              </w:rPr>
              <w:t xml:space="preserve"> родителями (законными представителями)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AA34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2F1969" w:rsidP="00EB24A1">
            <w:pPr>
              <w:spacing w:line="240" w:lineRule="atLeas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С</w:t>
            </w:r>
            <w:r w:rsidRPr="000B6FA8">
              <w:rPr>
                <w:bCs/>
                <w:sz w:val="24"/>
                <w:szCs w:val="24"/>
              </w:rPr>
              <w:t>убсиди</w:t>
            </w:r>
            <w:proofErr w:type="spellEnd"/>
            <w:r w:rsidRPr="000B6FA8">
              <w:rPr>
                <w:bCs/>
                <w:sz w:val="24"/>
                <w:szCs w:val="24"/>
              </w:rPr>
              <w:t xml:space="preserve"> на возмещение затрат, связанных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jc w:val="center"/>
              <w:rPr>
                <w:sz w:val="24"/>
                <w:szCs w:val="24"/>
                <w:lang w:val="en-US"/>
              </w:rPr>
            </w:pPr>
            <w:r w:rsidRPr="00AA3444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2.2.К.1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рассмотрение</w:t>
            </w:r>
            <w:r w:rsidRPr="00AA34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заявок</w:t>
            </w:r>
            <w:r w:rsidRPr="00AA3444">
              <w:rPr>
                <w:sz w:val="24"/>
                <w:szCs w:val="24"/>
              </w:rPr>
              <w:t xml:space="preserve"> на предоставление субсидий юридическим лицам на возмещение затрат части стоимости проезда учащихся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получателей субсидии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.К.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за</w:t>
            </w:r>
            <w:r w:rsidRPr="00AA3444">
              <w:rPr>
                <w:sz w:val="24"/>
                <w:szCs w:val="24"/>
              </w:rPr>
              <w:t>ключение соглашений с юридическими лицами на предоставление субсидий юридическим лицам на возмещение затрат части стоимости проезда учащихся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Объект мероприятия (результата)</w:t>
            </w:r>
            <w:r>
              <w:rPr>
                <w:sz w:val="24"/>
                <w:szCs w:val="24"/>
              </w:rPr>
              <w:t>: к</w:t>
            </w:r>
            <w:r w:rsidRPr="00AA3444">
              <w:rPr>
                <w:sz w:val="24"/>
                <w:szCs w:val="24"/>
              </w:rPr>
              <w:t xml:space="preserve">оличество </w:t>
            </w:r>
            <w:r>
              <w:rPr>
                <w:sz w:val="24"/>
                <w:szCs w:val="24"/>
              </w:rPr>
              <w:t>поездок</w:t>
            </w:r>
            <w:r w:rsidRPr="00AA34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AA3444">
              <w:rPr>
                <w:sz w:val="24"/>
                <w:szCs w:val="24"/>
              </w:rPr>
              <w:t>которыми воспользовались учащиеся, имеющие право на льготный проезд в размере 50</w:t>
            </w:r>
            <w:r>
              <w:rPr>
                <w:sz w:val="24"/>
                <w:szCs w:val="24"/>
              </w:rPr>
              <w:t> </w:t>
            </w:r>
            <w:r w:rsidRPr="00AA3444">
              <w:rPr>
                <w:sz w:val="24"/>
                <w:szCs w:val="24"/>
              </w:rPr>
              <w:t>процентов от установленного тарифа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jc w:val="center"/>
              <w:rPr>
                <w:sz w:val="24"/>
                <w:szCs w:val="24"/>
                <w:lang w:val="en-US"/>
              </w:rPr>
            </w:pPr>
            <w:r w:rsidRPr="00AA3444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AA3444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</w:t>
            </w:r>
            <w:r w:rsidRPr="00AA3444">
              <w:rPr>
                <w:sz w:val="24"/>
                <w:szCs w:val="24"/>
              </w:rPr>
              <w:t xml:space="preserve">редоставление отчета </w:t>
            </w:r>
            <w:r>
              <w:rPr>
                <w:sz w:val="24"/>
                <w:szCs w:val="24"/>
              </w:rPr>
              <w:t>получателя субсидии о суммах понесенных затрат, связанных с осуществлением мер социальной поддержки отдельных категорий граждан по проезду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Отчет по соглашению</w:t>
            </w:r>
          </w:p>
        </w:tc>
      </w:tr>
      <w:bookmarkEnd w:id="0"/>
    </w:tbl>
    <w:p w:rsidR="00A60A28" w:rsidRPr="00E32680" w:rsidRDefault="00A60A28" w:rsidP="00C5582A">
      <w:pPr>
        <w:ind w:left="360"/>
      </w:pPr>
    </w:p>
    <w:p w:rsidR="005F4BCD" w:rsidRDefault="005F4BCD" w:rsidP="00C5582A">
      <w:pPr>
        <w:spacing w:line="276" w:lineRule="auto"/>
        <w:contextualSpacing/>
      </w:pPr>
    </w:p>
    <w:p w:rsidR="00EA6A2D" w:rsidRPr="00854AF0" w:rsidRDefault="00EA6A2D" w:rsidP="00C5582A">
      <w:pPr>
        <w:spacing w:line="276" w:lineRule="auto"/>
        <w:contextualSpacing/>
        <w:rPr>
          <w:sz w:val="26"/>
          <w:szCs w:val="26"/>
        </w:rPr>
      </w:pPr>
      <w:r w:rsidRPr="00854AF0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   С. В. Портье</w:t>
      </w:r>
    </w:p>
    <w:sectPr w:rsidR="00EA6A2D" w:rsidRPr="00854AF0" w:rsidSect="00EA6A2D">
      <w:headerReference w:type="default" r:id="rId9"/>
      <w:pgSz w:w="16838" w:h="11906" w:orient="landscape"/>
      <w:pgMar w:top="1701" w:right="962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E34" w:rsidRDefault="00B26E34">
      <w:r>
        <w:separator/>
      </w:r>
    </w:p>
  </w:endnote>
  <w:endnote w:type="continuationSeparator" w:id="0">
    <w:p w:rsidR="00B26E34" w:rsidRDefault="00B2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E34" w:rsidRDefault="00B26E34">
      <w:r>
        <w:separator/>
      </w:r>
    </w:p>
  </w:footnote>
  <w:footnote w:type="continuationSeparator" w:id="0">
    <w:p w:rsidR="00B26E34" w:rsidRDefault="00B26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35" w:rsidRDefault="006C6635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15DA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1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12"/>
  </w:num>
  <w:num w:numId="11">
    <w:abstractNumId w:val="35"/>
  </w:num>
  <w:num w:numId="12">
    <w:abstractNumId w:val="23"/>
  </w:num>
  <w:num w:numId="13">
    <w:abstractNumId w:val="3"/>
  </w:num>
  <w:num w:numId="14">
    <w:abstractNumId w:val="32"/>
  </w:num>
  <w:num w:numId="15">
    <w:abstractNumId w:val="24"/>
  </w:num>
  <w:num w:numId="16">
    <w:abstractNumId w:val="19"/>
  </w:num>
  <w:num w:numId="17">
    <w:abstractNumId w:val="15"/>
  </w:num>
  <w:num w:numId="18">
    <w:abstractNumId w:val="30"/>
  </w:num>
  <w:num w:numId="19">
    <w:abstractNumId w:val="14"/>
  </w:num>
  <w:num w:numId="20">
    <w:abstractNumId w:val="7"/>
  </w:num>
  <w:num w:numId="21">
    <w:abstractNumId w:val="16"/>
  </w:num>
  <w:num w:numId="22">
    <w:abstractNumId w:val="29"/>
  </w:num>
  <w:num w:numId="23">
    <w:abstractNumId w:val="10"/>
  </w:num>
  <w:num w:numId="24">
    <w:abstractNumId w:val="13"/>
  </w:num>
  <w:num w:numId="25">
    <w:abstractNumId w:val="33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4"/>
  </w:num>
  <w:num w:numId="35">
    <w:abstractNumId w:val="2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33D3"/>
    <w:rsid w:val="00015E7A"/>
    <w:rsid w:val="000221B3"/>
    <w:rsid w:val="000227F8"/>
    <w:rsid w:val="000227FE"/>
    <w:rsid w:val="00022983"/>
    <w:rsid w:val="000238BA"/>
    <w:rsid w:val="0002406B"/>
    <w:rsid w:val="000275B7"/>
    <w:rsid w:val="000311A7"/>
    <w:rsid w:val="00031FAC"/>
    <w:rsid w:val="0003768F"/>
    <w:rsid w:val="00041A65"/>
    <w:rsid w:val="00047318"/>
    <w:rsid w:val="00050A89"/>
    <w:rsid w:val="00055DCA"/>
    <w:rsid w:val="0005659E"/>
    <w:rsid w:val="0005739A"/>
    <w:rsid w:val="0006147A"/>
    <w:rsid w:val="000617BE"/>
    <w:rsid w:val="0007081C"/>
    <w:rsid w:val="00075F5C"/>
    <w:rsid w:val="00076167"/>
    <w:rsid w:val="00082820"/>
    <w:rsid w:val="0009333A"/>
    <w:rsid w:val="00096150"/>
    <w:rsid w:val="00096FB2"/>
    <w:rsid w:val="000A12E0"/>
    <w:rsid w:val="000A2390"/>
    <w:rsid w:val="000A5013"/>
    <w:rsid w:val="000A68FE"/>
    <w:rsid w:val="000B3172"/>
    <w:rsid w:val="000B4E2E"/>
    <w:rsid w:val="000B60E6"/>
    <w:rsid w:val="000B6FA8"/>
    <w:rsid w:val="000B737E"/>
    <w:rsid w:val="000C2225"/>
    <w:rsid w:val="000C2747"/>
    <w:rsid w:val="000D1BCD"/>
    <w:rsid w:val="000D65D0"/>
    <w:rsid w:val="000D6937"/>
    <w:rsid w:val="000D7C96"/>
    <w:rsid w:val="000E028D"/>
    <w:rsid w:val="000E5740"/>
    <w:rsid w:val="000F020A"/>
    <w:rsid w:val="000F469D"/>
    <w:rsid w:val="000F50B4"/>
    <w:rsid w:val="000F6AFE"/>
    <w:rsid w:val="000F7425"/>
    <w:rsid w:val="000F7E9B"/>
    <w:rsid w:val="00101563"/>
    <w:rsid w:val="001038D5"/>
    <w:rsid w:val="00103B0F"/>
    <w:rsid w:val="001069A7"/>
    <w:rsid w:val="00110236"/>
    <w:rsid w:val="00112B77"/>
    <w:rsid w:val="0011576D"/>
    <w:rsid w:val="00115841"/>
    <w:rsid w:val="001158AF"/>
    <w:rsid w:val="00116C45"/>
    <w:rsid w:val="00117451"/>
    <w:rsid w:val="00123467"/>
    <w:rsid w:val="0012361F"/>
    <w:rsid w:val="00126862"/>
    <w:rsid w:val="00127E48"/>
    <w:rsid w:val="00130F94"/>
    <w:rsid w:val="0013140D"/>
    <w:rsid w:val="001317ED"/>
    <w:rsid w:val="00131A86"/>
    <w:rsid w:val="00133065"/>
    <w:rsid w:val="001340B6"/>
    <w:rsid w:val="0013781B"/>
    <w:rsid w:val="00140EFE"/>
    <w:rsid w:val="00146DBA"/>
    <w:rsid w:val="001475FC"/>
    <w:rsid w:val="0015066E"/>
    <w:rsid w:val="001513B4"/>
    <w:rsid w:val="001522BD"/>
    <w:rsid w:val="00153B06"/>
    <w:rsid w:val="0015683D"/>
    <w:rsid w:val="00157337"/>
    <w:rsid w:val="00160244"/>
    <w:rsid w:val="001609D9"/>
    <w:rsid w:val="00163DAA"/>
    <w:rsid w:val="001724D1"/>
    <w:rsid w:val="001732E7"/>
    <w:rsid w:val="00174F5A"/>
    <w:rsid w:val="00176276"/>
    <w:rsid w:val="0018292B"/>
    <w:rsid w:val="00182DB4"/>
    <w:rsid w:val="0018426D"/>
    <w:rsid w:val="001854E9"/>
    <w:rsid w:val="0019347F"/>
    <w:rsid w:val="00197C63"/>
    <w:rsid w:val="001B1855"/>
    <w:rsid w:val="001B4BD0"/>
    <w:rsid w:val="001C01DD"/>
    <w:rsid w:val="001C1502"/>
    <w:rsid w:val="001C3521"/>
    <w:rsid w:val="001C445D"/>
    <w:rsid w:val="001C70DF"/>
    <w:rsid w:val="001D0D08"/>
    <w:rsid w:val="001D11B3"/>
    <w:rsid w:val="001D1361"/>
    <w:rsid w:val="001D42F6"/>
    <w:rsid w:val="001D58D6"/>
    <w:rsid w:val="001D6217"/>
    <w:rsid w:val="001D7AA0"/>
    <w:rsid w:val="001E405D"/>
    <w:rsid w:val="001E50F6"/>
    <w:rsid w:val="001E59CB"/>
    <w:rsid w:val="001F5102"/>
    <w:rsid w:val="001F5326"/>
    <w:rsid w:val="00200705"/>
    <w:rsid w:val="0020228A"/>
    <w:rsid w:val="0020714A"/>
    <w:rsid w:val="00212A8F"/>
    <w:rsid w:val="00212F16"/>
    <w:rsid w:val="00214130"/>
    <w:rsid w:val="002142F4"/>
    <w:rsid w:val="00217718"/>
    <w:rsid w:val="00217C1F"/>
    <w:rsid w:val="0022789F"/>
    <w:rsid w:val="00227967"/>
    <w:rsid w:val="00231559"/>
    <w:rsid w:val="0023279E"/>
    <w:rsid w:val="002422FB"/>
    <w:rsid w:val="0024536C"/>
    <w:rsid w:val="00255C8A"/>
    <w:rsid w:val="00262207"/>
    <w:rsid w:val="00264F58"/>
    <w:rsid w:val="0026754D"/>
    <w:rsid w:val="00271A3F"/>
    <w:rsid w:val="00273D7F"/>
    <w:rsid w:val="00275B18"/>
    <w:rsid w:val="002763E5"/>
    <w:rsid w:val="002814EE"/>
    <w:rsid w:val="00283E5C"/>
    <w:rsid w:val="0028472F"/>
    <w:rsid w:val="0029251A"/>
    <w:rsid w:val="00293575"/>
    <w:rsid w:val="00294060"/>
    <w:rsid w:val="002973CF"/>
    <w:rsid w:val="002A0913"/>
    <w:rsid w:val="002A27AB"/>
    <w:rsid w:val="002A2E9A"/>
    <w:rsid w:val="002A384C"/>
    <w:rsid w:val="002A623F"/>
    <w:rsid w:val="002B0E1A"/>
    <w:rsid w:val="002B1425"/>
    <w:rsid w:val="002B7880"/>
    <w:rsid w:val="002C0388"/>
    <w:rsid w:val="002C0724"/>
    <w:rsid w:val="002C25DE"/>
    <w:rsid w:val="002C7B84"/>
    <w:rsid w:val="002D083C"/>
    <w:rsid w:val="002E16F7"/>
    <w:rsid w:val="002E174D"/>
    <w:rsid w:val="002E5BDC"/>
    <w:rsid w:val="002F1969"/>
    <w:rsid w:val="002F4748"/>
    <w:rsid w:val="002F70AA"/>
    <w:rsid w:val="003009EC"/>
    <w:rsid w:val="00305FDA"/>
    <w:rsid w:val="00306506"/>
    <w:rsid w:val="00310806"/>
    <w:rsid w:val="003109AC"/>
    <w:rsid w:val="00311711"/>
    <w:rsid w:val="003130BB"/>
    <w:rsid w:val="003212D0"/>
    <w:rsid w:val="00322A09"/>
    <w:rsid w:val="003271AB"/>
    <w:rsid w:val="00327231"/>
    <w:rsid w:val="00330654"/>
    <w:rsid w:val="0033187B"/>
    <w:rsid w:val="003338F4"/>
    <w:rsid w:val="00333F90"/>
    <w:rsid w:val="0033630A"/>
    <w:rsid w:val="0033783C"/>
    <w:rsid w:val="003460E9"/>
    <w:rsid w:val="003464BE"/>
    <w:rsid w:val="0035224C"/>
    <w:rsid w:val="003539BD"/>
    <w:rsid w:val="00355E21"/>
    <w:rsid w:val="003579C4"/>
    <w:rsid w:val="00362398"/>
    <w:rsid w:val="00364176"/>
    <w:rsid w:val="003658D2"/>
    <w:rsid w:val="003664B7"/>
    <w:rsid w:val="003672F9"/>
    <w:rsid w:val="0037035E"/>
    <w:rsid w:val="00371D3B"/>
    <w:rsid w:val="00372340"/>
    <w:rsid w:val="00374C1F"/>
    <w:rsid w:val="00383012"/>
    <w:rsid w:val="003842D3"/>
    <w:rsid w:val="003853C4"/>
    <w:rsid w:val="00387BC8"/>
    <w:rsid w:val="00390EA1"/>
    <w:rsid w:val="0039232B"/>
    <w:rsid w:val="003951F6"/>
    <w:rsid w:val="003977FC"/>
    <w:rsid w:val="0039796C"/>
    <w:rsid w:val="00397AD4"/>
    <w:rsid w:val="003A7E01"/>
    <w:rsid w:val="003B4820"/>
    <w:rsid w:val="003B4A9E"/>
    <w:rsid w:val="003B4D00"/>
    <w:rsid w:val="003B6C96"/>
    <w:rsid w:val="003B7510"/>
    <w:rsid w:val="003B7F00"/>
    <w:rsid w:val="003C01A6"/>
    <w:rsid w:val="003C0653"/>
    <w:rsid w:val="003C3411"/>
    <w:rsid w:val="003C468A"/>
    <w:rsid w:val="003C6129"/>
    <w:rsid w:val="003C6654"/>
    <w:rsid w:val="003D3509"/>
    <w:rsid w:val="003D5896"/>
    <w:rsid w:val="003E25B5"/>
    <w:rsid w:val="003E2A9E"/>
    <w:rsid w:val="003E2F99"/>
    <w:rsid w:val="003E39D1"/>
    <w:rsid w:val="003E3D99"/>
    <w:rsid w:val="004005C4"/>
    <w:rsid w:val="00401D31"/>
    <w:rsid w:val="00402B62"/>
    <w:rsid w:val="00404404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4240"/>
    <w:rsid w:val="00443AB9"/>
    <w:rsid w:val="00444FED"/>
    <w:rsid w:val="004451A1"/>
    <w:rsid w:val="0044579B"/>
    <w:rsid w:val="00450468"/>
    <w:rsid w:val="00450EBE"/>
    <w:rsid w:val="004520DC"/>
    <w:rsid w:val="00456677"/>
    <w:rsid w:val="00457565"/>
    <w:rsid w:val="004578D1"/>
    <w:rsid w:val="004602B2"/>
    <w:rsid w:val="004635BE"/>
    <w:rsid w:val="00464FA6"/>
    <w:rsid w:val="004669D3"/>
    <w:rsid w:val="00466C83"/>
    <w:rsid w:val="004677EE"/>
    <w:rsid w:val="00471B79"/>
    <w:rsid w:val="0047265C"/>
    <w:rsid w:val="00473100"/>
    <w:rsid w:val="004747B3"/>
    <w:rsid w:val="00476114"/>
    <w:rsid w:val="0047622C"/>
    <w:rsid w:val="00476CA2"/>
    <w:rsid w:val="004811BD"/>
    <w:rsid w:val="0048209A"/>
    <w:rsid w:val="004833E7"/>
    <w:rsid w:val="00492EAD"/>
    <w:rsid w:val="00494E75"/>
    <w:rsid w:val="0049604D"/>
    <w:rsid w:val="004962AF"/>
    <w:rsid w:val="004A087A"/>
    <w:rsid w:val="004A0F88"/>
    <w:rsid w:val="004A1AF6"/>
    <w:rsid w:val="004A2CB0"/>
    <w:rsid w:val="004A3D41"/>
    <w:rsid w:val="004B58FB"/>
    <w:rsid w:val="004B630A"/>
    <w:rsid w:val="004B6FCD"/>
    <w:rsid w:val="004C2067"/>
    <w:rsid w:val="004C2846"/>
    <w:rsid w:val="004C52B9"/>
    <w:rsid w:val="004D5C1B"/>
    <w:rsid w:val="004D797A"/>
    <w:rsid w:val="004E57B4"/>
    <w:rsid w:val="004E7C32"/>
    <w:rsid w:val="004F0C35"/>
    <w:rsid w:val="004F12D4"/>
    <w:rsid w:val="004F37CB"/>
    <w:rsid w:val="004F5DDA"/>
    <w:rsid w:val="004F6AEF"/>
    <w:rsid w:val="00505037"/>
    <w:rsid w:val="0050793B"/>
    <w:rsid w:val="005128DC"/>
    <w:rsid w:val="00521111"/>
    <w:rsid w:val="00522367"/>
    <w:rsid w:val="005236F4"/>
    <w:rsid w:val="00530BD4"/>
    <w:rsid w:val="00531607"/>
    <w:rsid w:val="0053337D"/>
    <w:rsid w:val="00535547"/>
    <w:rsid w:val="00536821"/>
    <w:rsid w:val="00537391"/>
    <w:rsid w:val="00537A13"/>
    <w:rsid w:val="005458B4"/>
    <w:rsid w:val="00554B8F"/>
    <w:rsid w:val="0056078B"/>
    <w:rsid w:val="00562EDD"/>
    <w:rsid w:val="005701E8"/>
    <w:rsid w:val="0057144E"/>
    <w:rsid w:val="00571489"/>
    <w:rsid w:val="00571844"/>
    <w:rsid w:val="00582D3C"/>
    <w:rsid w:val="005839FE"/>
    <w:rsid w:val="0059535C"/>
    <w:rsid w:val="005A0A70"/>
    <w:rsid w:val="005A36DB"/>
    <w:rsid w:val="005A40AF"/>
    <w:rsid w:val="005B0658"/>
    <w:rsid w:val="005B716C"/>
    <w:rsid w:val="005C09F3"/>
    <w:rsid w:val="005C27CB"/>
    <w:rsid w:val="005C4357"/>
    <w:rsid w:val="005C44CC"/>
    <w:rsid w:val="005C7AAD"/>
    <w:rsid w:val="005D1E77"/>
    <w:rsid w:val="005D2C7F"/>
    <w:rsid w:val="005D6980"/>
    <w:rsid w:val="005E2859"/>
    <w:rsid w:val="005E56C9"/>
    <w:rsid w:val="005E65A5"/>
    <w:rsid w:val="005F0C41"/>
    <w:rsid w:val="005F4A49"/>
    <w:rsid w:val="005F4BCD"/>
    <w:rsid w:val="00600DD5"/>
    <w:rsid w:val="00602890"/>
    <w:rsid w:val="006123C0"/>
    <w:rsid w:val="00615531"/>
    <w:rsid w:val="00616CE3"/>
    <w:rsid w:val="0062141E"/>
    <w:rsid w:val="00625B15"/>
    <w:rsid w:val="00626A75"/>
    <w:rsid w:val="0063015A"/>
    <w:rsid w:val="00634BA1"/>
    <w:rsid w:val="00634F7C"/>
    <w:rsid w:val="006352D6"/>
    <w:rsid w:val="006352F5"/>
    <w:rsid w:val="00637876"/>
    <w:rsid w:val="0064359E"/>
    <w:rsid w:val="00644685"/>
    <w:rsid w:val="00653103"/>
    <w:rsid w:val="00653CBB"/>
    <w:rsid w:val="00653FD0"/>
    <w:rsid w:val="0065402B"/>
    <w:rsid w:val="00655DA1"/>
    <w:rsid w:val="00657BED"/>
    <w:rsid w:val="00661282"/>
    <w:rsid w:val="00666C10"/>
    <w:rsid w:val="00671E0E"/>
    <w:rsid w:val="00676E3E"/>
    <w:rsid w:val="00680D1A"/>
    <w:rsid w:val="00681992"/>
    <w:rsid w:val="00682D7E"/>
    <w:rsid w:val="0068545B"/>
    <w:rsid w:val="00685CBD"/>
    <w:rsid w:val="00692164"/>
    <w:rsid w:val="00692583"/>
    <w:rsid w:val="00692BD2"/>
    <w:rsid w:val="006A07DE"/>
    <w:rsid w:val="006A0863"/>
    <w:rsid w:val="006A0E02"/>
    <w:rsid w:val="006A15D8"/>
    <w:rsid w:val="006A528C"/>
    <w:rsid w:val="006A6241"/>
    <w:rsid w:val="006A646E"/>
    <w:rsid w:val="006A6E38"/>
    <w:rsid w:val="006A75B5"/>
    <w:rsid w:val="006B53DF"/>
    <w:rsid w:val="006B5ED6"/>
    <w:rsid w:val="006B63C3"/>
    <w:rsid w:val="006B71B5"/>
    <w:rsid w:val="006B7F26"/>
    <w:rsid w:val="006C25A5"/>
    <w:rsid w:val="006C595D"/>
    <w:rsid w:val="006C59CA"/>
    <w:rsid w:val="006C6035"/>
    <w:rsid w:val="006C6635"/>
    <w:rsid w:val="006C7BE8"/>
    <w:rsid w:val="006D5A0F"/>
    <w:rsid w:val="006E07B2"/>
    <w:rsid w:val="006E5BCA"/>
    <w:rsid w:val="006F0481"/>
    <w:rsid w:val="006F0D7E"/>
    <w:rsid w:val="006F3875"/>
    <w:rsid w:val="006F5F7E"/>
    <w:rsid w:val="006F6A6C"/>
    <w:rsid w:val="006F7376"/>
    <w:rsid w:val="00700086"/>
    <w:rsid w:val="00702408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42FA"/>
    <w:rsid w:val="00733E64"/>
    <w:rsid w:val="007361B6"/>
    <w:rsid w:val="0073621A"/>
    <w:rsid w:val="00740D8B"/>
    <w:rsid w:val="00744FBB"/>
    <w:rsid w:val="0074528F"/>
    <w:rsid w:val="00746658"/>
    <w:rsid w:val="00754B26"/>
    <w:rsid w:val="007572F4"/>
    <w:rsid w:val="00757FA8"/>
    <w:rsid w:val="00763D23"/>
    <w:rsid w:val="007650FD"/>
    <w:rsid w:val="007678B7"/>
    <w:rsid w:val="007710EE"/>
    <w:rsid w:val="007749BD"/>
    <w:rsid w:val="0077667A"/>
    <w:rsid w:val="00780964"/>
    <w:rsid w:val="00782F94"/>
    <w:rsid w:val="00783C86"/>
    <w:rsid w:val="00785057"/>
    <w:rsid w:val="00785EF1"/>
    <w:rsid w:val="00794ED3"/>
    <w:rsid w:val="007969D9"/>
    <w:rsid w:val="007A5643"/>
    <w:rsid w:val="007B0EFF"/>
    <w:rsid w:val="007B537C"/>
    <w:rsid w:val="007B7DEA"/>
    <w:rsid w:val="007C7609"/>
    <w:rsid w:val="007D226E"/>
    <w:rsid w:val="007D2D66"/>
    <w:rsid w:val="007D56B7"/>
    <w:rsid w:val="007E0B89"/>
    <w:rsid w:val="007E14C1"/>
    <w:rsid w:val="007F246F"/>
    <w:rsid w:val="007F2D43"/>
    <w:rsid w:val="007F4CBE"/>
    <w:rsid w:val="00800D82"/>
    <w:rsid w:val="00803F17"/>
    <w:rsid w:val="0080584E"/>
    <w:rsid w:val="008060B4"/>
    <w:rsid w:val="00810F9B"/>
    <w:rsid w:val="008207B3"/>
    <w:rsid w:val="00823D0B"/>
    <w:rsid w:val="00826CA6"/>
    <w:rsid w:val="00827F0E"/>
    <w:rsid w:val="00833573"/>
    <w:rsid w:val="00833ACC"/>
    <w:rsid w:val="00837F24"/>
    <w:rsid w:val="00841FE8"/>
    <w:rsid w:val="00845056"/>
    <w:rsid w:val="00845C38"/>
    <w:rsid w:val="00850263"/>
    <w:rsid w:val="008518F9"/>
    <w:rsid w:val="00854AF0"/>
    <w:rsid w:val="00857EBD"/>
    <w:rsid w:val="008707BD"/>
    <w:rsid w:val="00871BDF"/>
    <w:rsid w:val="00872129"/>
    <w:rsid w:val="00874566"/>
    <w:rsid w:val="00874625"/>
    <w:rsid w:val="008773DC"/>
    <w:rsid w:val="00877B6D"/>
    <w:rsid w:val="00880272"/>
    <w:rsid w:val="00881828"/>
    <w:rsid w:val="00884C68"/>
    <w:rsid w:val="00885A36"/>
    <w:rsid w:val="00886A2D"/>
    <w:rsid w:val="00890617"/>
    <w:rsid w:val="00891B0F"/>
    <w:rsid w:val="00894255"/>
    <w:rsid w:val="00895F15"/>
    <w:rsid w:val="008A1373"/>
    <w:rsid w:val="008A308A"/>
    <w:rsid w:val="008B0039"/>
    <w:rsid w:val="008B04C7"/>
    <w:rsid w:val="008B30B2"/>
    <w:rsid w:val="008B3254"/>
    <w:rsid w:val="008B34C8"/>
    <w:rsid w:val="008B4417"/>
    <w:rsid w:val="008B653B"/>
    <w:rsid w:val="008C11A4"/>
    <w:rsid w:val="008C1B43"/>
    <w:rsid w:val="008C2733"/>
    <w:rsid w:val="008C3047"/>
    <w:rsid w:val="008C4865"/>
    <w:rsid w:val="008C592E"/>
    <w:rsid w:val="008C702F"/>
    <w:rsid w:val="008D2D56"/>
    <w:rsid w:val="008D7E3C"/>
    <w:rsid w:val="008E1DB0"/>
    <w:rsid w:val="008E24AB"/>
    <w:rsid w:val="008E6DE5"/>
    <w:rsid w:val="008E6ECF"/>
    <w:rsid w:val="008F15DA"/>
    <w:rsid w:val="008F172D"/>
    <w:rsid w:val="008F3DF4"/>
    <w:rsid w:val="008F67B3"/>
    <w:rsid w:val="008F752F"/>
    <w:rsid w:val="009030D7"/>
    <w:rsid w:val="0090344A"/>
    <w:rsid w:val="00910277"/>
    <w:rsid w:val="0091259C"/>
    <w:rsid w:val="009141BF"/>
    <w:rsid w:val="009141EE"/>
    <w:rsid w:val="00914D70"/>
    <w:rsid w:val="00917725"/>
    <w:rsid w:val="009228EF"/>
    <w:rsid w:val="00926C27"/>
    <w:rsid w:val="00927EBC"/>
    <w:rsid w:val="00932706"/>
    <w:rsid w:val="00933C72"/>
    <w:rsid w:val="00933F66"/>
    <w:rsid w:val="00936E4D"/>
    <w:rsid w:val="00937B2D"/>
    <w:rsid w:val="00937E77"/>
    <w:rsid w:val="00940792"/>
    <w:rsid w:val="0094196E"/>
    <w:rsid w:val="0094220C"/>
    <w:rsid w:val="00943327"/>
    <w:rsid w:val="00943912"/>
    <w:rsid w:val="00943B52"/>
    <w:rsid w:val="0094476C"/>
    <w:rsid w:val="00944821"/>
    <w:rsid w:val="009454C9"/>
    <w:rsid w:val="009458AC"/>
    <w:rsid w:val="00945F51"/>
    <w:rsid w:val="00946718"/>
    <w:rsid w:val="0094707A"/>
    <w:rsid w:val="00951499"/>
    <w:rsid w:val="0095461C"/>
    <w:rsid w:val="009551FD"/>
    <w:rsid w:val="0095588F"/>
    <w:rsid w:val="00955D7A"/>
    <w:rsid w:val="00961021"/>
    <w:rsid w:val="00961B82"/>
    <w:rsid w:val="00962D41"/>
    <w:rsid w:val="00963B0C"/>
    <w:rsid w:val="009709BE"/>
    <w:rsid w:val="00970B16"/>
    <w:rsid w:val="0097169D"/>
    <w:rsid w:val="00975103"/>
    <w:rsid w:val="0097557E"/>
    <w:rsid w:val="00981917"/>
    <w:rsid w:val="009918D2"/>
    <w:rsid w:val="00991EF2"/>
    <w:rsid w:val="00992A6F"/>
    <w:rsid w:val="00992FA5"/>
    <w:rsid w:val="00993FF0"/>
    <w:rsid w:val="0099705B"/>
    <w:rsid w:val="009A1119"/>
    <w:rsid w:val="009A7216"/>
    <w:rsid w:val="009A7289"/>
    <w:rsid w:val="009B619B"/>
    <w:rsid w:val="009B7E7A"/>
    <w:rsid w:val="009C2471"/>
    <w:rsid w:val="009C40AF"/>
    <w:rsid w:val="009D4960"/>
    <w:rsid w:val="009D4982"/>
    <w:rsid w:val="009D7F92"/>
    <w:rsid w:val="009F2FF4"/>
    <w:rsid w:val="009F3AAA"/>
    <w:rsid w:val="009F3E8C"/>
    <w:rsid w:val="009F7566"/>
    <w:rsid w:val="00A0074D"/>
    <w:rsid w:val="00A008DA"/>
    <w:rsid w:val="00A034C7"/>
    <w:rsid w:val="00A04AFE"/>
    <w:rsid w:val="00A05EC5"/>
    <w:rsid w:val="00A079A5"/>
    <w:rsid w:val="00A11595"/>
    <w:rsid w:val="00A1394C"/>
    <w:rsid w:val="00A21435"/>
    <w:rsid w:val="00A2398C"/>
    <w:rsid w:val="00A26402"/>
    <w:rsid w:val="00A30BAA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54491"/>
    <w:rsid w:val="00A570E4"/>
    <w:rsid w:val="00A60A28"/>
    <w:rsid w:val="00A743FB"/>
    <w:rsid w:val="00A8246B"/>
    <w:rsid w:val="00A82ADE"/>
    <w:rsid w:val="00A82E67"/>
    <w:rsid w:val="00A85F9F"/>
    <w:rsid w:val="00A9169C"/>
    <w:rsid w:val="00A92EDC"/>
    <w:rsid w:val="00A9320D"/>
    <w:rsid w:val="00A93DE8"/>
    <w:rsid w:val="00A9607C"/>
    <w:rsid w:val="00A96602"/>
    <w:rsid w:val="00AA06FA"/>
    <w:rsid w:val="00AA13D0"/>
    <w:rsid w:val="00AA7821"/>
    <w:rsid w:val="00AB5E6F"/>
    <w:rsid w:val="00AB6872"/>
    <w:rsid w:val="00AC1A0E"/>
    <w:rsid w:val="00AC6AAD"/>
    <w:rsid w:val="00AD043A"/>
    <w:rsid w:val="00AD7A77"/>
    <w:rsid w:val="00AE5A35"/>
    <w:rsid w:val="00AE7033"/>
    <w:rsid w:val="00AE7D4D"/>
    <w:rsid w:val="00AF31E8"/>
    <w:rsid w:val="00AF3D46"/>
    <w:rsid w:val="00AF5255"/>
    <w:rsid w:val="00AF5A33"/>
    <w:rsid w:val="00AF5C34"/>
    <w:rsid w:val="00B0350A"/>
    <w:rsid w:val="00B076D8"/>
    <w:rsid w:val="00B07AB2"/>
    <w:rsid w:val="00B1317E"/>
    <w:rsid w:val="00B131D4"/>
    <w:rsid w:val="00B15BDF"/>
    <w:rsid w:val="00B2016D"/>
    <w:rsid w:val="00B22BF0"/>
    <w:rsid w:val="00B22E85"/>
    <w:rsid w:val="00B26E34"/>
    <w:rsid w:val="00B27787"/>
    <w:rsid w:val="00B30BC8"/>
    <w:rsid w:val="00B335A5"/>
    <w:rsid w:val="00B3629E"/>
    <w:rsid w:val="00B46983"/>
    <w:rsid w:val="00B509C5"/>
    <w:rsid w:val="00B51D7C"/>
    <w:rsid w:val="00B61076"/>
    <w:rsid w:val="00B63893"/>
    <w:rsid w:val="00B66D05"/>
    <w:rsid w:val="00B67A6B"/>
    <w:rsid w:val="00B67C4E"/>
    <w:rsid w:val="00B70127"/>
    <w:rsid w:val="00B718CC"/>
    <w:rsid w:val="00B7198A"/>
    <w:rsid w:val="00B7312F"/>
    <w:rsid w:val="00B763DA"/>
    <w:rsid w:val="00B831B9"/>
    <w:rsid w:val="00B83289"/>
    <w:rsid w:val="00B83536"/>
    <w:rsid w:val="00B84EB3"/>
    <w:rsid w:val="00B86ADB"/>
    <w:rsid w:val="00B875DD"/>
    <w:rsid w:val="00B91B5D"/>
    <w:rsid w:val="00B91FB7"/>
    <w:rsid w:val="00B928D0"/>
    <w:rsid w:val="00B9349D"/>
    <w:rsid w:val="00B9577B"/>
    <w:rsid w:val="00B97970"/>
    <w:rsid w:val="00BA0091"/>
    <w:rsid w:val="00BA0E19"/>
    <w:rsid w:val="00BA1045"/>
    <w:rsid w:val="00BA638A"/>
    <w:rsid w:val="00BA6C65"/>
    <w:rsid w:val="00BA7C81"/>
    <w:rsid w:val="00BB24F2"/>
    <w:rsid w:val="00BB5B2D"/>
    <w:rsid w:val="00BB632D"/>
    <w:rsid w:val="00BC0297"/>
    <w:rsid w:val="00BC3F0A"/>
    <w:rsid w:val="00BC4F0A"/>
    <w:rsid w:val="00BC5298"/>
    <w:rsid w:val="00BC555B"/>
    <w:rsid w:val="00BD0F45"/>
    <w:rsid w:val="00BD2634"/>
    <w:rsid w:val="00BD27AD"/>
    <w:rsid w:val="00BD55A9"/>
    <w:rsid w:val="00BD6009"/>
    <w:rsid w:val="00BD64E6"/>
    <w:rsid w:val="00BD65D8"/>
    <w:rsid w:val="00BD778C"/>
    <w:rsid w:val="00BE1F6C"/>
    <w:rsid w:val="00BE57D5"/>
    <w:rsid w:val="00BE5DBE"/>
    <w:rsid w:val="00BE6141"/>
    <w:rsid w:val="00BF0763"/>
    <w:rsid w:val="00BF2EE2"/>
    <w:rsid w:val="00BF3C32"/>
    <w:rsid w:val="00BF696F"/>
    <w:rsid w:val="00BF761D"/>
    <w:rsid w:val="00C00A8A"/>
    <w:rsid w:val="00C03AB3"/>
    <w:rsid w:val="00C129E0"/>
    <w:rsid w:val="00C12C96"/>
    <w:rsid w:val="00C15FFA"/>
    <w:rsid w:val="00C212B9"/>
    <w:rsid w:val="00C236C7"/>
    <w:rsid w:val="00C301FE"/>
    <w:rsid w:val="00C32047"/>
    <w:rsid w:val="00C33E5D"/>
    <w:rsid w:val="00C3644D"/>
    <w:rsid w:val="00C4374E"/>
    <w:rsid w:val="00C452ED"/>
    <w:rsid w:val="00C457DB"/>
    <w:rsid w:val="00C45FD3"/>
    <w:rsid w:val="00C4765A"/>
    <w:rsid w:val="00C508E0"/>
    <w:rsid w:val="00C51174"/>
    <w:rsid w:val="00C51D4D"/>
    <w:rsid w:val="00C531A6"/>
    <w:rsid w:val="00C5425F"/>
    <w:rsid w:val="00C5580A"/>
    <w:rsid w:val="00C5582A"/>
    <w:rsid w:val="00C61757"/>
    <w:rsid w:val="00C63209"/>
    <w:rsid w:val="00C661D7"/>
    <w:rsid w:val="00C71D75"/>
    <w:rsid w:val="00C72E9B"/>
    <w:rsid w:val="00C7360B"/>
    <w:rsid w:val="00C748E8"/>
    <w:rsid w:val="00C77ACF"/>
    <w:rsid w:val="00C80854"/>
    <w:rsid w:val="00C814CE"/>
    <w:rsid w:val="00C82882"/>
    <w:rsid w:val="00C84516"/>
    <w:rsid w:val="00C90DB1"/>
    <w:rsid w:val="00C91064"/>
    <w:rsid w:val="00C945BD"/>
    <w:rsid w:val="00CA0BF3"/>
    <w:rsid w:val="00CA32C8"/>
    <w:rsid w:val="00CA5031"/>
    <w:rsid w:val="00CA5D02"/>
    <w:rsid w:val="00CB03F9"/>
    <w:rsid w:val="00CB0CFE"/>
    <w:rsid w:val="00CB1DB3"/>
    <w:rsid w:val="00CB3A57"/>
    <w:rsid w:val="00CB6B62"/>
    <w:rsid w:val="00CB778F"/>
    <w:rsid w:val="00CC3C2C"/>
    <w:rsid w:val="00CD0474"/>
    <w:rsid w:val="00CD1422"/>
    <w:rsid w:val="00CD29D7"/>
    <w:rsid w:val="00CD35A3"/>
    <w:rsid w:val="00CD44C2"/>
    <w:rsid w:val="00CE0E3D"/>
    <w:rsid w:val="00CE1114"/>
    <w:rsid w:val="00CE57DD"/>
    <w:rsid w:val="00CE5DC1"/>
    <w:rsid w:val="00CF165A"/>
    <w:rsid w:val="00CF352B"/>
    <w:rsid w:val="00CF59E1"/>
    <w:rsid w:val="00CF66CC"/>
    <w:rsid w:val="00CF762F"/>
    <w:rsid w:val="00D000C9"/>
    <w:rsid w:val="00D00255"/>
    <w:rsid w:val="00D03D5F"/>
    <w:rsid w:val="00D04E67"/>
    <w:rsid w:val="00D066BD"/>
    <w:rsid w:val="00D06862"/>
    <w:rsid w:val="00D069E7"/>
    <w:rsid w:val="00D112F9"/>
    <w:rsid w:val="00D11BF7"/>
    <w:rsid w:val="00D12E50"/>
    <w:rsid w:val="00D13ED8"/>
    <w:rsid w:val="00D1601D"/>
    <w:rsid w:val="00D170DD"/>
    <w:rsid w:val="00D203F5"/>
    <w:rsid w:val="00D21400"/>
    <w:rsid w:val="00D23549"/>
    <w:rsid w:val="00D25D7C"/>
    <w:rsid w:val="00D30242"/>
    <w:rsid w:val="00D30B92"/>
    <w:rsid w:val="00D340FF"/>
    <w:rsid w:val="00D36F19"/>
    <w:rsid w:val="00D40613"/>
    <w:rsid w:val="00D504EB"/>
    <w:rsid w:val="00D5113B"/>
    <w:rsid w:val="00D52636"/>
    <w:rsid w:val="00D52E34"/>
    <w:rsid w:val="00D55E1B"/>
    <w:rsid w:val="00D56784"/>
    <w:rsid w:val="00D609F0"/>
    <w:rsid w:val="00D61154"/>
    <w:rsid w:val="00D641A5"/>
    <w:rsid w:val="00D6437B"/>
    <w:rsid w:val="00D6512B"/>
    <w:rsid w:val="00D6761F"/>
    <w:rsid w:val="00D84CD0"/>
    <w:rsid w:val="00D86EB7"/>
    <w:rsid w:val="00DA0E1A"/>
    <w:rsid w:val="00DA2DFC"/>
    <w:rsid w:val="00DA46C0"/>
    <w:rsid w:val="00DA7219"/>
    <w:rsid w:val="00DB055D"/>
    <w:rsid w:val="00DB3301"/>
    <w:rsid w:val="00DB42E2"/>
    <w:rsid w:val="00DB48D2"/>
    <w:rsid w:val="00DB4B9A"/>
    <w:rsid w:val="00DC31B6"/>
    <w:rsid w:val="00DD271A"/>
    <w:rsid w:val="00DD2955"/>
    <w:rsid w:val="00DD5AFA"/>
    <w:rsid w:val="00DE12F8"/>
    <w:rsid w:val="00DE3388"/>
    <w:rsid w:val="00DE4BFF"/>
    <w:rsid w:val="00DE5A04"/>
    <w:rsid w:val="00DE611E"/>
    <w:rsid w:val="00DF021B"/>
    <w:rsid w:val="00DF03BB"/>
    <w:rsid w:val="00DF2097"/>
    <w:rsid w:val="00DF609A"/>
    <w:rsid w:val="00E0286A"/>
    <w:rsid w:val="00E05A08"/>
    <w:rsid w:val="00E05C4D"/>
    <w:rsid w:val="00E067D4"/>
    <w:rsid w:val="00E11285"/>
    <w:rsid w:val="00E11E93"/>
    <w:rsid w:val="00E1718C"/>
    <w:rsid w:val="00E17D11"/>
    <w:rsid w:val="00E22490"/>
    <w:rsid w:val="00E23555"/>
    <w:rsid w:val="00E25E59"/>
    <w:rsid w:val="00E3209E"/>
    <w:rsid w:val="00E32680"/>
    <w:rsid w:val="00E3528D"/>
    <w:rsid w:val="00E4085F"/>
    <w:rsid w:val="00E41366"/>
    <w:rsid w:val="00E42DCD"/>
    <w:rsid w:val="00E5076F"/>
    <w:rsid w:val="00E6154C"/>
    <w:rsid w:val="00E64A9C"/>
    <w:rsid w:val="00E64B97"/>
    <w:rsid w:val="00E71342"/>
    <w:rsid w:val="00E723B4"/>
    <w:rsid w:val="00E73B3B"/>
    <w:rsid w:val="00E7471C"/>
    <w:rsid w:val="00E75B93"/>
    <w:rsid w:val="00E81211"/>
    <w:rsid w:val="00E81537"/>
    <w:rsid w:val="00E85BF5"/>
    <w:rsid w:val="00E87AC7"/>
    <w:rsid w:val="00E90708"/>
    <w:rsid w:val="00E91473"/>
    <w:rsid w:val="00E955B2"/>
    <w:rsid w:val="00EA16B7"/>
    <w:rsid w:val="00EA6A2D"/>
    <w:rsid w:val="00EB24A1"/>
    <w:rsid w:val="00EB3DF8"/>
    <w:rsid w:val="00EC1722"/>
    <w:rsid w:val="00EC6D53"/>
    <w:rsid w:val="00EC79AE"/>
    <w:rsid w:val="00ED1602"/>
    <w:rsid w:val="00ED23BD"/>
    <w:rsid w:val="00ED7149"/>
    <w:rsid w:val="00ED772C"/>
    <w:rsid w:val="00ED7A30"/>
    <w:rsid w:val="00EE157B"/>
    <w:rsid w:val="00EE556D"/>
    <w:rsid w:val="00EE704A"/>
    <w:rsid w:val="00EF263A"/>
    <w:rsid w:val="00EF2779"/>
    <w:rsid w:val="00EF2EAC"/>
    <w:rsid w:val="00F01551"/>
    <w:rsid w:val="00F01B57"/>
    <w:rsid w:val="00F023C5"/>
    <w:rsid w:val="00F026C4"/>
    <w:rsid w:val="00F129FE"/>
    <w:rsid w:val="00F144C1"/>
    <w:rsid w:val="00F16E66"/>
    <w:rsid w:val="00F27547"/>
    <w:rsid w:val="00F302D6"/>
    <w:rsid w:val="00F3119C"/>
    <w:rsid w:val="00F40899"/>
    <w:rsid w:val="00F41B6A"/>
    <w:rsid w:val="00F567CC"/>
    <w:rsid w:val="00F56AA8"/>
    <w:rsid w:val="00F6145C"/>
    <w:rsid w:val="00F61680"/>
    <w:rsid w:val="00F62D7A"/>
    <w:rsid w:val="00F651D7"/>
    <w:rsid w:val="00F6675A"/>
    <w:rsid w:val="00F75710"/>
    <w:rsid w:val="00F80797"/>
    <w:rsid w:val="00F80B86"/>
    <w:rsid w:val="00F83723"/>
    <w:rsid w:val="00F85CEC"/>
    <w:rsid w:val="00F86C2E"/>
    <w:rsid w:val="00F91893"/>
    <w:rsid w:val="00F91DF6"/>
    <w:rsid w:val="00F92E7B"/>
    <w:rsid w:val="00F936F6"/>
    <w:rsid w:val="00F94A0E"/>
    <w:rsid w:val="00F97A25"/>
    <w:rsid w:val="00FA08BF"/>
    <w:rsid w:val="00FA2772"/>
    <w:rsid w:val="00FA2C53"/>
    <w:rsid w:val="00FA305F"/>
    <w:rsid w:val="00FA6BE7"/>
    <w:rsid w:val="00FB1AE1"/>
    <w:rsid w:val="00FB26FE"/>
    <w:rsid w:val="00FB4FAC"/>
    <w:rsid w:val="00FB506F"/>
    <w:rsid w:val="00FB672C"/>
    <w:rsid w:val="00FB6EE9"/>
    <w:rsid w:val="00FC2656"/>
    <w:rsid w:val="00FC2EE8"/>
    <w:rsid w:val="00FC3B59"/>
    <w:rsid w:val="00FD1A5C"/>
    <w:rsid w:val="00FD402E"/>
    <w:rsid w:val="00FD7CD4"/>
    <w:rsid w:val="00FE07F2"/>
    <w:rsid w:val="00FE3B77"/>
    <w:rsid w:val="00FE614A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5EDC1-ADBA-4131-B789-D659D578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3087</TotalTime>
  <Pages>1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459</cp:revision>
  <cp:lastPrinted>2024-12-05T09:33:00Z</cp:lastPrinted>
  <dcterms:created xsi:type="dcterms:W3CDTF">2021-10-21T02:59:00Z</dcterms:created>
  <dcterms:modified xsi:type="dcterms:W3CDTF">2024-12-05T09:33:00Z</dcterms:modified>
</cp:coreProperties>
</file>